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37" w:rsidRDefault="00143937" w:rsidP="001632F3">
      <w:pPr>
        <w:jc w:val="center"/>
      </w:pPr>
    </w:p>
    <w:p w:rsidR="00143937" w:rsidRPr="00CD1864" w:rsidRDefault="00143937" w:rsidP="001632F3">
      <w:pPr>
        <w:jc w:val="center"/>
        <w:rPr>
          <w:b/>
        </w:rPr>
      </w:pPr>
    </w:p>
    <w:p w:rsidR="00143937" w:rsidRPr="00883B97" w:rsidRDefault="00143937" w:rsidP="00871E44">
      <w:pPr>
        <w:jc w:val="center"/>
        <w:rPr>
          <w:b/>
          <w:sz w:val="26"/>
          <w:szCs w:val="26"/>
        </w:rPr>
      </w:pPr>
      <w:r w:rsidRPr="00D04D5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25pt;height:32.25pt;visibility:visible">
            <v:imagedata r:id="rId5" o:title="" croptop="-66f" cropbottom="61700f" cropleft="30336f" cropright="25072f"/>
          </v:shape>
        </w:pict>
      </w:r>
    </w:p>
    <w:p w:rsidR="00143937" w:rsidRPr="00883B97" w:rsidRDefault="00143937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АДМИНИСТРАЦИЯ КИРОВСКОГО ГОРОДСКОГО ПОСЕЛЕНИЯ</w:t>
      </w:r>
    </w:p>
    <w:p w:rsidR="00143937" w:rsidRPr="00883B97" w:rsidRDefault="00143937" w:rsidP="00871E44">
      <w:pPr>
        <w:jc w:val="center"/>
        <w:rPr>
          <w:b/>
          <w:sz w:val="26"/>
          <w:szCs w:val="26"/>
        </w:rPr>
      </w:pPr>
    </w:p>
    <w:p w:rsidR="00143937" w:rsidRPr="00883B97" w:rsidRDefault="00143937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ПОСТАНОВЛЕНИЕ</w:t>
      </w:r>
    </w:p>
    <w:p w:rsidR="00143937" w:rsidRPr="00883B97" w:rsidRDefault="00143937" w:rsidP="00871E44">
      <w:pPr>
        <w:jc w:val="center"/>
        <w:rPr>
          <w:b/>
          <w:sz w:val="26"/>
          <w:szCs w:val="26"/>
        </w:rPr>
      </w:pPr>
    </w:p>
    <w:p w:rsidR="00143937" w:rsidRPr="00883B97" w:rsidRDefault="00143937" w:rsidP="00871E44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25.03.2016     </w:t>
      </w:r>
      <w:r w:rsidRPr="00883B97">
        <w:rPr>
          <w:b/>
          <w:sz w:val="26"/>
          <w:szCs w:val="26"/>
        </w:rPr>
        <w:t xml:space="preserve">                              п. Кировский                                     </w:t>
      </w:r>
      <w:r>
        <w:rPr>
          <w:b/>
          <w:sz w:val="26"/>
          <w:szCs w:val="26"/>
        </w:rPr>
        <w:t>№ 147</w:t>
      </w:r>
    </w:p>
    <w:p w:rsidR="00143937" w:rsidRPr="00883B97" w:rsidRDefault="00143937" w:rsidP="00871E44">
      <w:pPr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   </w:t>
      </w:r>
    </w:p>
    <w:p w:rsidR="00143937" w:rsidRPr="00883B97" w:rsidRDefault="00143937" w:rsidP="00871E44">
      <w:pPr>
        <w:jc w:val="center"/>
        <w:rPr>
          <w:b/>
          <w:sz w:val="26"/>
          <w:szCs w:val="26"/>
        </w:rPr>
      </w:pPr>
    </w:p>
    <w:p w:rsidR="00143937" w:rsidRDefault="00143937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143937" w:rsidRDefault="00143937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по оказанию муниципальной услуги </w:t>
      </w:r>
    </w:p>
    <w:p w:rsidR="00143937" w:rsidRPr="00871E44" w:rsidRDefault="00143937" w:rsidP="00871E44">
      <w:pPr>
        <w:jc w:val="center"/>
        <w:rPr>
          <w:b/>
          <w:sz w:val="26"/>
          <w:szCs w:val="26"/>
        </w:rPr>
      </w:pPr>
      <w:r w:rsidRPr="00871E44">
        <w:rPr>
          <w:b/>
          <w:bCs/>
        </w:rPr>
        <w:t>"Выдача разрешений на ввод объекта в эксплуатацию"</w:t>
      </w:r>
    </w:p>
    <w:p w:rsidR="00143937" w:rsidRPr="00883B97" w:rsidRDefault="00143937" w:rsidP="00871E44">
      <w:pPr>
        <w:rPr>
          <w:sz w:val="26"/>
          <w:szCs w:val="26"/>
        </w:rPr>
      </w:pPr>
    </w:p>
    <w:p w:rsidR="00143937" w:rsidRPr="00871E44" w:rsidRDefault="00143937" w:rsidP="00871E44">
      <w:pPr>
        <w:pStyle w:val="BodyText3"/>
        <w:jc w:val="both"/>
        <w:rPr>
          <w:sz w:val="26"/>
          <w:szCs w:val="26"/>
        </w:rPr>
      </w:pPr>
      <w:r w:rsidRPr="00883B97">
        <w:rPr>
          <w:rFonts w:ascii="Arial" w:hAnsi="Arial" w:cs="Arial"/>
          <w:spacing w:val="2"/>
          <w:sz w:val="26"/>
          <w:szCs w:val="26"/>
        </w:rPr>
        <w:t>     </w:t>
      </w:r>
      <w:r>
        <w:rPr>
          <w:sz w:val="26"/>
          <w:szCs w:val="26"/>
        </w:rPr>
        <w:t xml:space="preserve">    </w:t>
      </w:r>
      <w:r w:rsidRPr="00883B97">
        <w:rPr>
          <w:sz w:val="26"/>
          <w:szCs w:val="26"/>
        </w:rPr>
        <w:t xml:space="preserve"> Руководствуясь </w:t>
      </w:r>
      <w:r>
        <w:rPr>
          <w:sz w:val="26"/>
          <w:szCs w:val="26"/>
        </w:rPr>
        <w:t>Градостроительным кодексом</w:t>
      </w:r>
      <w:r w:rsidRPr="00883B97">
        <w:rPr>
          <w:sz w:val="26"/>
          <w:szCs w:val="26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>федеральным законом</w:t>
      </w:r>
      <w:r w:rsidRPr="00E11441">
        <w:rPr>
          <w:noProof/>
          <w:sz w:val="26"/>
          <w:szCs w:val="26"/>
        </w:rPr>
        <w:t xml:space="preserve"> от 27 июля 2010 года </w:t>
      </w:r>
      <w:hyperlink r:id="rId6" w:history="1">
        <w:r w:rsidRPr="00E11441">
          <w:rPr>
            <w:rStyle w:val="Hyperlink"/>
            <w:noProof/>
            <w:sz w:val="26"/>
            <w:szCs w:val="26"/>
            <w:u w:val="none"/>
          </w:rPr>
          <w:t>№210-ФЗ</w:t>
        </w:r>
      </w:hyperlink>
      <w:r w:rsidRPr="00E11441">
        <w:rPr>
          <w:noProof/>
          <w:sz w:val="26"/>
          <w:szCs w:val="26"/>
        </w:rPr>
        <w:t xml:space="preserve"> "Об организации предоставления государственных и муниципальных услуг</w:t>
      </w:r>
      <w:r>
        <w:rPr>
          <w:noProof/>
          <w:sz w:val="26"/>
          <w:szCs w:val="26"/>
        </w:rPr>
        <w:t>,</w:t>
      </w:r>
      <w:r w:rsidRPr="00883B97">
        <w:rPr>
          <w:sz w:val="26"/>
          <w:szCs w:val="26"/>
        </w:rPr>
        <w:t xml:space="preserve"> Уставом Кировского городского поселения,</w:t>
      </w:r>
      <w:r>
        <w:rPr>
          <w:sz w:val="26"/>
          <w:szCs w:val="26"/>
        </w:rPr>
        <w:t xml:space="preserve"> </w:t>
      </w:r>
      <w:r w:rsidRPr="00871E44">
        <w:rPr>
          <w:noProof/>
          <w:sz w:val="26"/>
          <w:szCs w:val="26"/>
        </w:rPr>
        <w:t>в целях приведения нормативных правовых актов в соответствие с действующим законодательством</w:t>
      </w:r>
      <w:r>
        <w:rPr>
          <w:noProof/>
          <w:sz w:val="26"/>
          <w:szCs w:val="26"/>
        </w:rPr>
        <w:t>:</w:t>
      </w:r>
    </w:p>
    <w:p w:rsidR="00143937" w:rsidRDefault="00143937" w:rsidP="001632F3">
      <w:pPr>
        <w:jc w:val="both"/>
        <w:rPr>
          <w:noProof/>
        </w:rPr>
      </w:pPr>
    </w:p>
    <w:p w:rsidR="00143937" w:rsidRDefault="00143937" w:rsidP="001632F3">
      <w:pPr>
        <w:jc w:val="both"/>
        <w:rPr>
          <w:noProof/>
        </w:rPr>
      </w:pPr>
      <w:r>
        <w:rPr>
          <w:noProof/>
        </w:rPr>
        <w:t>ПОСТАНОВЛЯЮ:</w:t>
      </w:r>
    </w:p>
    <w:p w:rsidR="00143937" w:rsidRPr="00871E44" w:rsidRDefault="00143937" w:rsidP="001632F3">
      <w:pPr>
        <w:jc w:val="both"/>
        <w:rPr>
          <w:noProof/>
          <w:sz w:val="26"/>
          <w:szCs w:val="26"/>
        </w:rPr>
      </w:pPr>
    </w:p>
    <w:p w:rsidR="00143937" w:rsidRDefault="00143937" w:rsidP="00871E44">
      <w:pPr>
        <w:pStyle w:val="ListParagraph"/>
        <w:numPr>
          <w:ilvl w:val="0"/>
          <w:numId w:val="3"/>
        </w:numPr>
        <w:jc w:val="both"/>
        <w:rPr>
          <w:noProof/>
          <w:sz w:val="26"/>
          <w:szCs w:val="26"/>
        </w:rPr>
      </w:pPr>
      <w:r w:rsidRPr="00871E44">
        <w:rPr>
          <w:noProof/>
          <w:sz w:val="26"/>
          <w:szCs w:val="26"/>
        </w:rPr>
        <w:t xml:space="preserve">Административный </w:t>
      </w:r>
      <w:r w:rsidRPr="00871E44">
        <w:rPr>
          <w:sz w:val="26"/>
          <w:szCs w:val="26"/>
        </w:rPr>
        <w:t xml:space="preserve">регламент по </w:t>
      </w:r>
      <w:r w:rsidRPr="00871E44">
        <w:rPr>
          <w:noProof/>
          <w:sz w:val="26"/>
          <w:szCs w:val="26"/>
        </w:rPr>
        <w:t xml:space="preserve">предоставлению администрацией </w:t>
      </w:r>
    </w:p>
    <w:p w:rsidR="00143937" w:rsidRPr="006271F8" w:rsidRDefault="00143937" w:rsidP="006271F8">
      <w:pPr>
        <w:jc w:val="both"/>
        <w:rPr>
          <w:noProof/>
          <w:sz w:val="26"/>
          <w:szCs w:val="26"/>
        </w:rPr>
      </w:pPr>
      <w:r w:rsidRPr="006271F8">
        <w:rPr>
          <w:noProof/>
          <w:sz w:val="26"/>
          <w:szCs w:val="26"/>
        </w:rPr>
        <w:t>Кировского городского поселения муниципальной услуги "Выдача разрешений на ввод объекта в эксплуатацию" (Приложение 1) – УТВЕРДИТЬ</w:t>
      </w:r>
    </w:p>
    <w:p w:rsidR="00143937" w:rsidRDefault="00143937" w:rsidP="00871E44">
      <w:pPr>
        <w:pStyle w:val="ListParagraph"/>
        <w:numPr>
          <w:ilvl w:val="0"/>
          <w:numId w:val="3"/>
        </w:numPr>
        <w:jc w:val="both"/>
        <w:rPr>
          <w:noProof/>
          <w:sz w:val="26"/>
          <w:szCs w:val="26"/>
        </w:rPr>
      </w:pPr>
      <w:r w:rsidRPr="00871E44">
        <w:rPr>
          <w:sz w:val="26"/>
          <w:szCs w:val="26"/>
        </w:rPr>
        <w:t xml:space="preserve">Постановления  администрации Кировского городского поселения №276 </w:t>
      </w:r>
    </w:p>
    <w:p w:rsidR="00143937" w:rsidRPr="00871E44" w:rsidRDefault="00143937" w:rsidP="001632F3">
      <w:pPr>
        <w:jc w:val="both"/>
        <w:rPr>
          <w:noProof/>
          <w:sz w:val="26"/>
          <w:szCs w:val="26"/>
        </w:rPr>
      </w:pPr>
      <w:r w:rsidRPr="006271F8">
        <w:rPr>
          <w:sz w:val="26"/>
          <w:szCs w:val="26"/>
        </w:rPr>
        <w:t>от15.08.2012 года «Об утверждении административного регламента предоставления муниципальной услуги «Выдача разрешений на ввод объектов в эксплуатацию» и  №357 от  10.08.2015 года «О внесении изменений в постановление администрации Кировского городского поселения от 15.08.2012 года №27</w:t>
      </w:r>
      <w:r>
        <w:rPr>
          <w:sz w:val="26"/>
          <w:szCs w:val="26"/>
        </w:rPr>
        <w:t>6</w:t>
      </w:r>
      <w:r w:rsidRPr="006271F8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ввод объектов в эксплуатацию» признать  утратившими силу.</w:t>
      </w:r>
    </w:p>
    <w:p w:rsidR="00143937" w:rsidRPr="00871E44" w:rsidRDefault="00143937" w:rsidP="001632F3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</w:t>
      </w:r>
      <w:r w:rsidRPr="00871E44">
        <w:rPr>
          <w:noProof/>
          <w:sz w:val="26"/>
          <w:szCs w:val="26"/>
        </w:rPr>
        <w:t>3. Опубликовать настоящее постановление в печатном издании администрации Кировского городского поселения « Деловой Вестник», разместить на официальном интернет-сайте администрации Кировского городского поселения Кировского муниципального района</w:t>
      </w:r>
    </w:p>
    <w:p w:rsidR="00143937" w:rsidRPr="00871E44" w:rsidRDefault="00143937" w:rsidP="001632F3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</w:t>
      </w:r>
      <w:r w:rsidRPr="00871E44">
        <w:rPr>
          <w:noProof/>
          <w:sz w:val="26"/>
          <w:szCs w:val="26"/>
        </w:rPr>
        <w:t xml:space="preserve">4. Настоящее постановление вступает в силу со дня его официального опубликования. </w:t>
      </w:r>
    </w:p>
    <w:p w:rsidR="00143937" w:rsidRPr="00871E44" w:rsidRDefault="00143937" w:rsidP="001632F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</w:t>
      </w:r>
      <w:r w:rsidRPr="00871E44">
        <w:rPr>
          <w:noProof/>
          <w:sz w:val="26"/>
          <w:szCs w:val="26"/>
        </w:rPr>
        <w:t>5.    Контроль по выполнению настоящего постановления оставляю за собой.</w:t>
      </w:r>
    </w:p>
    <w:p w:rsidR="00143937" w:rsidRPr="00871E44" w:rsidRDefault="00143937" w:rsidP="001632F3">
      <w:pPr>
        <w:jc w:val="both"/>
        <w:rPr>
          <w:sz w:val="26"/>
          <w:szCs w:val="26"/>
        </w:rPr>
      </w:pPr>
    </w:p>
    <w:p w:rsidR="00143937" w:rsidRPr="00871E44" w:rsidRDefault="00143937" w:rsidP="001632F3">
      <w:pPr>
        <w:jc w:val="both"/>
        <w:rPr>
          <w:sz w:val="26"/>
          <w:szCs w:val="26"/>
        </w:rPr>
      </w:pPr>
    </w:p>
    <w:p w:rsidR="00143937" w:rsidRPr="00871E44" w:rsidRDefault="00143937" w:rsidP="001632F3">
      <w:pPr>
        <w:jc w:val="both"/>
        <w:rPr>
          <w:sz w:val="26"/>
          <w:szCs w:val="26"/>
        </w:rPr>
      </w:pPr>
      <w:r w:rsidRPr="00871E44">
        <w:rPr>
          <w:sz w:val="26"/>
          <w:szCs w:val="26"/>
        </w:rPr>
        <w:t>Глава Кировского городского</w:t>
      </w:r>
    </w:p>
    <w:p w:rsidR="00143937" w:rsidRPr="00871E44" w:rsidRDefault="00143937" w:rsidP="001632F3">
      <w:pPr>
        <w:jc w:val="both"/>
        <w:rPr>
          <w:sz w:val="26"/>
          <w:szCs w:val="26"/>
        </w:rPr>
      </w:pPr>
      <w:r w:rsidRPr="00871E44">
        <w:rPr>
          <w:sz w:val="26"/>
          <w:szCs w:val="26"/>
        </w:rPr>
        <w:t>поселения, глава администрации                                                              С.А.Лозовских</w:t>
      </w:r>
    </w:p>
    <w:p w:rsidR="00143937" w:rsidRDefault="00143937" w:rsidP="001632F3">
      <w:pPr>
        <w:jc w:val="both"/>
      </w:pPr>
    </w:p>
    <w:p w:rsidR="00143937" w:rsidRDefault="00143937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 w:rsidRPr="00D23CDC">
        <w:rPr>
          <w:b/>
          <w:bCs/>
        </w:rPr>
        <w:t xml:space="preserve">Приложение 1 </w:t>
      </w:r>
    </w:p>
    <w:p w:rsidR="00143937" w:rsidRPr="00D23CDC" w:rsidRDefault="00143937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 w:rsidRPr="00D23CDC">
        <w:rPr>
          <w:b/>
          <w:bCs/>
        </w:rPr>
        <w:t xml:space="preserve">к </w:t>
      </w:r>
      <w:r>
        <w:rPr>
          <w:b/>
          <w:bCs/>
        </w:rPr>
        <w:t>п</w:t>
      </w:r>
      <w:r w:rsidRPr="00D23CDC">
        <w:rPr>
          <w:b/>
          <w:bCs/>
        </w:rPr>
        <w:t>остановлению</w:t>
      </w:r>
    </w:p>
    <w:p w:rsidR="00143937" w:rsidRDefault="00143937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>
        <w:rPr>
          <w:b/>
          <w:bCs/>
        </w:rPr>
        <w:t>а</w:t>
      </w:r>
      <w:r w:rsidRPr="00D23CDC">
        <w:rPr>
          <w:b/>
          <w:bCs/>
        </w:rPr>
        <w:t xml:space="preserve">дминистрации </w:t>
      </w:r>
      <w:r>
        <w:rPr>
          <w:b/>
          <w:bCs/>
        </w:rPr>
        <w:t>Кировского</w:t>
      </w:r>
    </w:p>
    <w:p w:rsidR="00143937" w:rsidRPr="00D23CDC" w:rsidRDefault="00143937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>
        <w:rPr>
          <w:b/>
          <w:bCs/>
        </w:rPr>
        <w:t xml:space="preserve"> </w:t>
      </w:r>
      <w:r w:rsidRPr="00D23CDC">
        <w:rPr>
          <w:b/>
          <w:bCs/>
        </w:rPr>
        <w:t xml:space="preserve">городского поселения </w:t>
      </w:r>
    </w:p>
    <w:p w:rsidR="00143937" w:rsidRPr="00D23CDC" w:rsidRDefault="00143937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>
        <w:rPr>
          <w:b/>
          <w:bCs/>
        </w:rPr>
        <w:t xml:space="preserve">              </w:t>
      </w:r>
      <w:r w:rsidRPr="00D23CDC">
        <w:rPr>
          <w:b/>
          <w:bCs/>
        </w:rPr>
        <w:t>№</w:t>
      </w:r>
      <w:r>
        <w:rPr>
          <w:b/>
          <w:bCs/>
        </w:rPr>
        <w:t xml:space="preserve"> 147  от   25.03.2016_</w:t>
      </w:r>
      <w:r w:rsidRPr="00D23CDC">
        <w:rPr>
          <w:b/>
          <w:bCs/>
        </w:rPr>
        <w:t xml:space="preserve"> г.</w:t>
      </w:r>
    </w:p>
    <w:p w:rsidR="00143937" w:rsidRDefault="00143937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3937" w:rsidRDefault="00143937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143937" w:rsidRPr="002A6139" w:rsidRDefault="00143937" w:rsidP="001632F3">
      <w:pPr>
        <w:pStyle w:val="13"/>
        <w:tabs>
          <w:tab w:val="clear" w:pos="432"/>
        </w:tabs>
        <w:spacing w:before="0" w:after="0"/>
        <w:rPr>
          <w:rFonts w:ascii="Times New Roman" w:hAnsi="Times New Roman" w:cs="Times New Roman"/>
          <w:color w:val="auto"/>
        </w:rPr>
      </w:pPr>
      <w:r w:rsidRPr="002A6139">
        <w:rPr>
          <w:rFonts w:ascii="Times New Roman" w:hAnsi="Times New Roman" w:cs="Times New Roman"/>
          <w:color w:val="auto"/>
        </w:rPr>
        <w:t>АДМИНИСТРАТИВНЫЙ РЕГЛАМЕНТ</w:t>
      </w:r>
      <w:r w:rsidRPr="002A6139">
        <w:rPr>
          <w:rFonts w:ascii="Times New Roman" w:hAnsi="Times New Roman" w:cs="Times New Roman"/>
          <w:color w:val="auto"/>
        </w:rPr>
        <w:br/>
        <w:t>предоставления муниципальной услуги</w:t>
      </w:r>
    </w:p>
    <w:p w:rsidR="00143937" w:rsidRPr="002A6139" w:rsidRDefault="00143937" w:rsidP="001632F3">
      <w:pPr>
        <w:pStyle w:val="13"/>
        <w:tabs>
          <w:tab w:val="clear" w:pos="432"/>
        </w:tabs>
        <w:spacing w:before="0" w:after="0"/>
        <w:rPr>
          <w:rFonts w:ascii="Times New Roman" w:hAnsi="Times New Roman" w:cs="Times New Roman"/>
          <w:color w:val="auto"/>
        </w:rPr>
      </w:pPr>
      <w:r w:rsidRPr="002A6139">
        <w:rPr>
          <w:rFonts w:ascii="Times New Roman" w:hAnsi="Times New Roman" w:cs="Times New Roman"/>
          <w:color w:val="auto"/>
        </w:rPr>
        <w:t>«Выдача разрешений на ввод объектов в эксплуатацию»</w:t>
      </w:r>
      <w:r w:rsidRPr="002A6139">
        <w:rPr>
          <w:rFonts w:ascii="Times New Roman" w:hAnsi="Times New Roman" w:cs="Times New Roman"/>
          <w:color w:val="auto"/>
        </w:rPr>
        <w:br/>
      </w:r>
    </w:p>
    <w:p w:rsidR="00143937" w:rsidRPr="00FE653E" w:rsidRDefault="00143937" w:rsidP="001632F3">
      <w:pPr>
        <w:pStyle w:val="13"/>
        <w:tabs>
          <w:tab w:val="clear" w:pos="432"/>
        </w:tabs>
        <w:spacing w:before="0" w:after="0"/>
        <w:rPr>
          <w:rFonts w:ascii="Times New Roman" w:hAnsi="Times New Roman" w:cs="Times New Roman"/>
          <w:color w:val="auto"/>
        </w:rPr>
      </w:pPr>
      <w:r w:rsidRPr="00FE653E">
        <w:rPr>
          <w:rFonts w:ascii="Times New Roman" w:hAnsi="Times New Roman" w:cs="Times New Roman"/>
          <w:color w:val="auto"/>
        </w:rPr>
        <w:t>1. Общие положения</w:t>
      </w:r>
    </w:p>
    <w:p w:rsidR="00143937" w:rsidRPr="00816F28" w:rsidRDefault="00143937" w:rsidP="001632F3">
      <w:pPr>
        <w:jc w:val="both"/>
        <w:rPr>
          <w:sz w:val="28"/>
          <w:szCs w:val="28"/>
        </w:rPr>
      </w:pPr>
    </w:p>
    <w:p w:rsidR="00143937" w:rsidRPr="000913F1" w:rsidRDefault="00143937" w:rsidP="001632F3">
      <w:pPr>
        <w:jc w:val="both"/>
      </w:pPr>
      <w:r w:rsidRPr="000913F1">
        <w:t xml:space="preserve">1.1. Настоящий Административный регламент предоставления местной администрацией муниципального образования </w:t>
      </w:r>
      <w:r>
        <w:t>Кировское городское поселение</w:t>
      </w:r>
      <w:r w:rsidRPr="000913F1">
        <w:t xml:space="preserve"> муниципальной услуги по выдаче разрешений на ввод объектов в эксплуатацию (далее - Административный регламент) определяет порядок организации работы администрации муниципального образования </w:t>
      </w:r>
      <w:r>
        <w:t>Кировское городское</w:t>
      </w:r>
      <w:r w:rsidRPr="000913F1">
        <w:t xml:space="preserve"> поселение по выдаче разрешений на ввод объектов в эксплуатацию,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143937" w:rsidRPr="000913F1" w:rsidRDefault="00143937" w:rsidP="001632F3">
      <w:pPr>
        <w:jc w:val="both"/>
      </w:pPr>
      <w:r w:rsidRPr="000913F1">
        <w:t xml:space="preserve">1.2. Муниципальная услуга по выдаче разрешений на ввод объектов в эксплуатацию предоставляется </w:t>
      </w:r>
      <w:r>
        <w:t xml:space="preserve">местной </w:t>
      </w:r>
      <w:r w:rsidRPr="000913F1">
        <w:t xml:space="preserve">администрацией муниципального образования  </w:t>
      </w:r>
      <w:r>
        <w:t>Кировское городское</w:t>
      </w:r>
      <w:r w:rsidRPr="000913F1">
        <w:t xml:space="preserve"> поселение.</w:t>
      </w:r>
    </w:p>
    <w:p w:rsidR="00143937" w:rsidRDefault="00143937" w:rsidP="001632F3">
      <w:pPr>
        <w:jc w:val="both"/>
      </w:pPr>
      <w:r w:rsidRPr="000913F1">
        <w:t xml:space="preserve">Структурным подразделением администрации муниципального образования </w:t>
      </w:r>
      <w:r>
        <w:t>Кировское городское</w:t>
      </w:r>
      <w:r w:rsidRPr="000913F1">
        <w:t xml:space="preserve"> поселение, ответственным за предоставление муниципальной услуги, является</w:t>
      </w:r>
      <w:r>
        <w:t>:</w:t>
      </w:r>
      <w:r w:rsidRPr="000913F1">
        <w:t xml:space="preserve"> </w:t>
      </w:r>
      <w:r>
        <w:t xml:space="preserve">старший </w:t>
      </w:r>
      <w:r w:rsidRPr="00FE653E">
        <w:t>специалист</w:t>
      </w:r>
      <w:r>
        <w:t xml:space="preserve"> 2 разряда</w:t>
      </w:r>
      <w:r w:rsidRPr="00FE653E">
        <w:t xml:space="preserve">  администрации </w:t>
      </w:r>
      <w:r>
        <w:t xml:space="preserve">(специалист </w:t>
      </w:r>
      <w:r w:rsidRPr="00FE653E">
        <w:t>по</w:t>
      </w:r>
      <w:r>
        <w:t xml:space="preserve"> вопросам градостроительства) далее (специалист).</w:t>
      </w:r>
      <w:r>
        <w:rPr>
          <w:sz w:val="22"/>
          <w:szCs w:val="22"/>
        </w:rPr>
        <w:t xml:space="preserve"> </w:t>
      </w:r>
      <w:r w:rsidRPr="000913F1"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143937" w:rsidRPr="00F21C36" w:rsidRDefault="00143937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1.3. Место нахождения администрации муниципального образования</w:t>
      </w:r>
      <w:r>
        <w:rPr>
          <w:sz w:val="22"/>
          <w:szCs w:val="22"/>
        </w:rPr>
        <w:t>,</w:t>
      </w:r>
      <w:r w:rsidRPr="00F21C36">
        <w:rPr>
          <w:sz w:val="22"/>
          <w:szCs w:val="22"/>
        </w:rPr>
        <w:t xml:space="preserve"> адрес: Приморский край, Кировский  район, пгт. Кировский, ул. Площадь Свободы, 46;</w:t>
      </w:r>
    </w:p>
    <w:p w:rsidR="00143937" w:rsidRPr="00F21C36" w:rsidRDefault="00143937" w:rsidP="001632F3">
      <w:pPr>
        <w:widowControl w:val="0"/>
        <w:tabs>
          <w:tab w:val="left" w:pos="609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адрес сайта:</w:t>
      </w:r>
      <w:r w:rsidRPr="00F21C36">
        <w:rPr>
          <w:sz w:val="22"/>
          <w:szCs w:val="22"/>
          <w:lang w:val="en-US"/>
        </w:rPr>
        <w:t>www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primorsky</w:t>
      </w:r>
      <w:r w:rsidRPr="00F21C36">
        <w:rPr>
          <w:sz w:val="22"/>
          <w:szCs w:val="22"/>
        </w:rPr>
        <w:t>-</w:t>
      </w:r>
      <w:r w:rsidRPr="00F21C36">
        <w:rPr>
          <w:sz w:val="22"/>
          <w:szCs w:val="22"/>
          <w:lang w:val="en-US"/>
        </w:rPr>
        <w:t>kqp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  <w:r w:rsidRPr="00F21C36">
        <w:rPr>
          <w:sz w:val="22"/>
          <w:szCs w:val="22"/>
        </w:rPr>
        <w:tab/>
      </w:r>
    </w:p>
    <w:p w:rsidR="00143937" w:rsidRPr="00F21C36" w:rsidRDefault="00143937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адрес электронной почты:   </w:t>
      </w:r>
      <w:r w:rsidRPr="00F21C36">
        <w:rPr>
          <w:sz w:val="22"/>
          <w:szCs w:val="22"/>
          <w:lang w:val="en-US"/>
        </w:rPr>
        <w:t>poskir</w:t>
      </w:r>
      <w:r w:rsidRPr="00F21C36">
        <w:rPr>
          <w:sz w:val="22"/>
          <w:szCs w:val="22"/>
        </w:rPr>
        <w:t>@</w:t>
      </w:r>
      <w:r w:rsidRPr="00F21C36">
        <w:rPr>
          <w:sz w:val="22"/>
          <w:szCs w:val="22"/>
          <w:lang w:val="en-US"/>
        </w:rPr>
        <w:t>mail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  <w:r w:rsidRPr="00F21C36">
        <w:rPr>
          <w:sz w:val="22"/>
          <w:szCs w:val="22"/>
        </w:rPr>
        <w:t>;</w:t>
      </w:r>
    </w:p>
    <w:p w:rsidR="00143937" w:rsidRPr="00F21C36" w:rsidRDefault="00143937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график работы: понедельник –четверг, с 8-00 до 17-00 часов; </w:t>
      </w:r>
    </w:p>
    <w:p w:rsidR="00143937" w:rsidRPr="00F21C36" w:rsidRDefault="00143937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телефон: (8-42354) 21-4-87;</w:t>
      </w:r>
    </w:p>
    <w:p w:rsidR="00143937" w:rsidRPr="00F21C36" w:rsidRDefault="00143937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прием посетителей:  понедельник – четверг с 8-00 до 17-00 часов</w:t>
      </w:r>
    </w:p>
    <w:p w:rsidR="00143937" w:rsidRPr="00F21C36" w:rsidRDefault="00143937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пятница - неприемный день.</w:t>
      </w:r>
    </w:p>
    <w:p w:rsidR="00143937" w:rsidRPr="00F21C36" w:rsidRDefault="00143937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перерыв с 12-00 до 13-00 часов.</w:t>
      </w:r>
    </w:p>
    <w:p w:rsidR="00143937" w:rsidRPr="000913F1" w:rsidRDefault="00143937" w:rsidP="001632F3">
      <w:pPr>
        <w:jc w:val="both"/>
      </w:pPr>
      <w:r>
        <w:t xml:space="preserve">1.5. Адрес официального сайта администрации муниципального образования  Кировское городское поселение в сети Интернет: </w:t>
      </w:r>
      <w:r w:rsidRPr="00F21C36">
        <w:rPr>
          <w:sz w:val="22"/>
          <w:szCs w:val="22"/>
          <w:lang w:val="en-US"/>
        </w:rPr>
        <w:t>www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primorsky</w:t>
      </w:r>
      <w:r w:rsidRPr="00F21C36">
        <w:rPr>
          <w:sz w:val="22"/>
          <w:szCs w:val="22"/>
        </w:rPr>
        <w:t>-</w:t>
      </w:r>
      <w:r w:rsidRPr="00F21C36">
        <w:rPr>
          <w:sz w:val="22"/>
          <w:szCs w:val="22"/>
          <w:lang w:val="en-US"/>
        </w:rPr>
        <w:t>kqp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</w:p>
    <w:p w:rsidR="00143937" w:rsidRPr="000913F1" w:rsidRDefault="00143937" w:rsidP="001632F3">
      <w:pPr>
        <w:jc w:val="both"/>
      </w:pPr>
      <w:r w:rsidRPr="000913F1">
        <w:t>1.6.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143937" w:rsidRDefault="00143937" w:rsidP="001632F3">
      <w:pPr>
        <w:jc w:val="both"/>
      </w:pPr>
      <w:r w:rsidRPr="000913F1"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143937" w:rsidRDefault="00143937" w:rsidP="001632F3">
      <w:pPr>
        <w:jc w:val="both"/>
      </w:pPr>
      <w:r>
        <w:t xml:space="preserve">а) устно - по адресу, указанному </w:t>
      </w:r>
      <w:hyperlink r:id="rId7" w:anchor="sub_103" w:history="1">
        <w:r>
          <w:rPr>
            <w:rStyle w:val="afffd"/>
            <w:bCs/>
          </w:rPr>
          <w:t>в пункте 1.3</w:t>
        </w:r>
      </w:hyperlink>
      <w:r>
        <w:t xml:space="preserve"> настоящего Административного регламента с 09:00 до 18:00 (обед с 12:00 до 13:00) </w:t>
      </w:r>
    </w:p>
    <w:p w:rsidR="00143937" w:rsidRPr="000913F1" w:rsidRDefault="00143937" w:rsidP="001632F3">
      <w:pPr>
        <w:jc w:val="both"/>
      </w:pPr>
      <w:r w:rsidRPr="000913F1">
        <w:t xml:space="preserve">б) письменно - путем направления почтового отправления по адресу, указанному в </w:t>
      </w:r>
      <w:hyperlink w:anchor="sub_103" w:history="1">
        <w:r w:rsidRPr="000913F1">
          <w:rPr>
            <w:rStyle w:val="Hyperlink"/>
            <w:color w:val="auto"/>
          </w:rPr>
          <w:t>пункте 1.3</w:t>
        </w:r>
      </w:hyperlink>
      <w:r w:rsidRPr="000913F1">
        <w:t xml:space="preserve"> настоящего Административного регламента;</w:t>
      </w:r>
    </w:p>
    <w:p w:rsidR="00143937" w:rsidRPr="000913F1" w:rsidRDefault="00143937" w:rsidP="001632F3">
      <w:pPr>
        <w:jc w:val="both"/>
      </w:pPr>
      <w:r w:rsidRPr="000913F1">
        <w:t xml:space="preserve">в) по справочному телефону, указанному в </w:t>
      </w:r>
      <w:hyperlink w:anchor="sub_104" w:history="1">
        <w:r w:rsidRPr="000913F1">
          <w:rPr>
            <w:rStyle w:val="Hyperlink"/>
            <w:color w:val="auto"/>
          </w:rPr>
          <w:t>пункте 1.</w:t>
        </w:r>
        <w:r>
          <w:rPr>
            <w:rStyle w:val="Hyperlink"/>
            <w:color w:val="auto"/>
          </w:rPr>
          <w:t>3</w:t>
        </w:r>
      </w:hyperlink>
      <w:r w:rsidRPr="000913F1">
        <w:t xml:space="preserve"> настоящего Административного регламента;</w:t>
      </w:r>
    </w:p>
    <w:p w:rsidR="00143937" w:rsidRPr="000913F1" w:rsidRDefault="00143937" w:rsidP="001632F3">
      <w:pPr>
        <w:jc w:val="both"/>
      </w:pPr>
      <w:r w:rsidRPr="000913F1"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0913F1">
          <w:rPr>
            <w:rStyle w:val="Hyperlink"/>
            <w:color w:val="auto"/>
          </w:rPr>
          <w:t>пункте 1.</w:t>
        </w:r>
        <w:r>
          <w:rPr>
            <w:rStyle w:val="Hyperlink"/>
            <w:color w:val="auto"/>
          </w:rPr>
          <w:t>3</w:t>
        </w:r>
      </w:hyperlink>
      <w:r w:rsidRPr="000913F1">
        <w:t xml:space="preserve">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143937" w:rsidRPr="000913F1" w:rsidRDefault="00143937" w:rsidP="001632F3">
      <w:pPr>
        <w:jc w:val="both"/>
      </w:pPr>
      <w:r w:rsidRPr="000913F1">
        <w:t xml:space="preserve">1.7. Текстовая информация, указанная в </w:t>
      </w:r>
      <w:hyperlink w:anchor="sub_103" w:history="1">
        <w:r w:rsidRPr="000913F1">
          <w:rPr>
            <w:rStyle w:val="Hyperlink"/>
            <w:color w:val="auto"/>
          </w:rPr>
          <w:t>пунктах 1.3 - 1.6</w:t>
        </w:r>
      </w:hyperlink>
      <w:r w:rsidRPr="000913F1">
        <w:t xml:space="preserve"> настоящего Административного регламента, размещается на стендах в помещениях администрации муниципального образования </w:t>
      </w:r>
      <w:r>
        <w:t>Кировское городское</w:t>
      </w:r>
      <w:r w:rsidRPr="000913F1">
        <w:t xml:space="preserve"> поселение.</w:t>
      </w:r>
    </w:p>
    <w:p w:rsidR="00143937" w:rsidRDefault="00143937" w:rsidP="001632F3">
      <w:pPr>
        <w:jc w:val="both"/>
        <w:rPr>
          <w:color w:val="1F497D"/>
          <w:u w:val="single"/>
        </w:rPr>
      </w:pPr>
      <w:r w:rsidRPr="000913F1">
        <w:t xml:space="preserve">Копия Административного регламента размещается на </w:t>
      </w:r>
      <w:hyperlink r:id="rId8" w:history="1">
        <w:r w:rsidRPr="00394EF9">
          <w:rPr>
            <w:rStyle w:val="Hyperlink"/>
            <w:color w:val="auto"/>
          </w:rPr>
          <w:t>официальном сайте</w:t>
        </w:r>
      </w:hyperlink>
      <w:r w:rsidRPr="00394EF9">
        <w:t xml:space="preserve"> </w:t>
      </w:r>
      <w:r w:rsidRPr="000913F1">
        <w:t xml:space="preserve">администрации муниципального образования </w:t>
      </w:r>
      <w:r>
        <w:t>Кировское городское</w:t>
      </w:r>
      <w:r w:rsidRPr="000913F1">
        <w:t xml:space="preserve"> поселение в сети Интернет по адресу:  </w:t>
      </w:r>
    </w:p>
    <w:p w:rsidR="00143937" w:rsidRDefault="00143937" w:rsidP="001632F3">
      <w:pPr>
        <w:jc w:val="both"/>
      </w:pPr>
      <w:r w:rsidRPr="00F21C36">
        <w:rPr>
          <w:sz w:val="22"/>
          <w:szCs w:val="22"/>
          <w:lang w:val="en-US"/>
        </w:rPr>
        <w:t>www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primorsky</w:t>
      </w:r>
      <w:r w:rsidRPr="00F21C36">
        <w:rPr>
          <w:sz w:val="22"/>
          <w:szCs w:val="22"/>
        </w:rPr>
        <w:t>-</w:t>
      </w:r>
      <w:r w:rsidRPr="00F21C36">
        <w:rPr>
          <w:sz w:val="22"/>
          <w:szCs w:val="22"/>
          <w:lang w:val="en-US"/>
        </w:rPr>
        <w:t>kqp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  <w:r w:rsidRPr="000913F1">
        <w:t xml:space="preserve"> </w:t>
      </w:r>
    </w:p>
    <w:p w:rsidR="00143937" w:rsidRPr="000913F1" w:rsidRDefault="00143937" w:rsidP="001632F3">
      <w:pPr>
        <w:jc w:val="both"/>
      </w:pPr>
      <w:r w:rsidRPr="000913F1">
        <w:t xml:space="preserve">1.8. Взаимодействовать с администрацией муниципального образования </w:t>
      </w:r>
      <w:r>
        <w:t>Кировское городское</w:t>
      </w:r>
      <w:r w:rsidRPr="000913F1">
        <w:t xml:space="preserve"> поселение при предоставлении муниципальной услуги имеют право физические и юридические лица - застройщики, осуществляющие строительство, реконструкцию объектов капитального строительства, разрешения на строительство которых выданы администрацией, а также их представители, полномочия которых подтверждены в соответствии с законодательством Российской Федерации (далее - заявители).</w:t>
      </w:r>
    </w:p>
    <w:p w:rsidR="00143937" w:rsidRPr="000913F1" w:rsidRDefault="00143937" w:rsidP="001632F3">
      <w:pPr>
        <w:jc w:val="both"/>
      </w:pPr>
    </w:p>
    <w:p w:rsidR="00143937" w:rsidRPr="000913F1" w:rsidRDefault="00143937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</w:rPr>
      </w:pPr>
      <w:r w:rsidRPr="000913F1">
        <w:rPr>
          <w:rFonts w:ascii="Times New Roman" w:hAnsi="Times New Roman" w:cs="Times New Roman"/>
          <w:color w:val="auto"/>
        </w:rPr>
        <w:t>2. Стандарт предоставления Муниципальной услуги</w:t>
      </w:r>
    </w:p>
    <w:p w:rsidR="00143937" w:rsidRPr="000913F1" w:rsidRDefault="00143937" w:rsidP="001632F3">
      <w:pPr>
        <w:jc w:val="both"/>
      </w:pPr>
      <w:r w:rsidRPr="000913F1">
        <w:t>2.1. Наименование муниципальной услуги - выдача разрешений на ввод объектов в эксплуатацию (далее - Муниципальная услуга).</w:t>
      </w:r>
    </w:p>
    <w:p w:rsidR="00143937" w:rsidRPr="000913F1" w:rsidRDefault="00143937" w:rsidP="001632F3">
      <w:pPr>
        <w:jc w:val="both"/>
      </w:pPr>
      <w:r w:rsidRPr="000913F1">
        <w:t xml:space="preserve">2.2. Наименование органа местного самоуправления, предоставляющего Муниципальную услугу, - администрация муниципального образования </w:t>
      </w:r>
      <w:r>
        <w:t>Кировское городское</w:t>
      </w:r>
      <w:r w:rsidRPr="000913F1">
        <w:t xml:space="preserve"> поселение (далее - Администрация).</w:t>
      </w:r>
    </w:p>
    <w:p w:rsidR="00143937" w:rsidRPr="000913F1" w:rsidRDefault="00143937" w:rsidP="001632F3">
      <w:pPr>
        <w:jc w:val="both"/>
      </w:pPr>
      <w:r w:rsidRPr="000913F1">
        <w:t>2.3. Результатом предоставления Муниципальной услуги является получение заявителем подтверждения выполнения строительства, реконструкции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</w:p>
    <w:p w:rsidR="00143937" w:rsidRPr="000913F1" w:rsidRDefault="00143937" w:rsidP="001632F3">
      <w:pPr>
        <w:jc w:val="both"/>
      </w:pPr>
      <w:r w:rsidRPr="000913F1">
        <w:t>2.4. Предоставление Муниципальной услуги заканчивается следующими юридическими фактами:</w:t>
      </w:r>
    </w:p>
    <w:p w:rsidR="00143937" w:rsidRPr="000913F1" w:rsidRDefault="00143937" w:rsidP="001632F3">
      <w:pPr>
        <w:jc w:val="both"/>
      </w:pPr>
      <w:r w:rsidRPr="000913F1">
        <w:t>а) выдача разрешения на ввод объекта в эксплуатацию;</w:t>
      </w:r>
    </w:p>
    <w:p w:rsidR="00143937" w:rsidRPr="000913F1" w:rsidRDefault="00143937" w:rsidP="001632F3">
      <w:pPr>
        <w:jc w:val="both"/>
      </w:pPr>
      <w:r w:rsidRPr="000913F1">
        <w:t>б) отмена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>2.5. Срок предоставления Муниципальной услуги - не более десяти рабочих дней со дня поступления в Администрацию заявления застройщика.</w:t>
      </w:r>
    </w:p>
    <w:p w:rsidR="00143937" w:rsidRPr="000913F1" w:rsidRDefault="00143937" w:rsidP="001632F3">
      <w:pPr>
        <w:jc w:val="both"/>
      </w:pPr>
      <w:r w:rsidRPr="000913F1">
        <w:t>2.6. 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143937" w:rsidRPr="000913F1" w:rsidRDefault="00143937" w:rsidP="001632F3">
      <w:pPr>
        <w:jc w:val="both"/>
      </w:pPr>
      <w:r w:rsidRPr="000913F1">
        <w:t>2.7. Муниципальная услуга предоставляется на основании:</w:t>
      </w:r>
    </w:p>
    <w:p w:rsidR="00143937" w:rsidRPr="000913F1" w:rsidRDefault="00143937" w:rsidP="001632F3">
      <w:pPr>
        <w:jc w:val="both"/>
      </w:pPr>
      <w:hyperlink r:id="rId9" w:history="1">
        <w:r w:rsidRPr="000913F1">
          <w:rPr>
            <w:rStyle w:val="Hyperlink"/>
            <w:color w:val="auto"/>
          </w:rPr>
          <w:t>Градостроительного кодекса</w:t>
        </w:r>
      </w:hyperlink>
      <w:r w:rsidRPr="000913F1">
        <w:t xml:space="preserve"> Российской Федерации ("Российская газета" N 290, 30.12.2004);</w:t>
      </w:r>
    </w:p>
    <w:p w:rsidR="00143937" w:rsidRPr="000913F1" w:rsidRDefault="00143937" w:rsidP="001632F3">
      <w:pPr>
        <w:jc w:val="both"/>
      </w:pPr>
      <w:hyperlink r:id="rId10" w:history="1">
        <w:r w:rsidRPr="000913F1">
          <w:rPr>
            <w:rStyle w:val="Hyperlink"/>
            <w:color w:val="auto"/>
          </w:rPr>
          <w:t>Земельного кодекса</w:t>
        </w:r>
      </w:hyperlink>
      <w:r w:rsidRPr="000913F1">
        <w:t xml:space="preserve"> Российской Федерации ("Российская газета" N 211-212, 30.10.2001);</w:t>
      </w:r>
    </w:p>
    <w:p w:rsidR="00143937" w:rsidRPr="000913F1" w:rsidRDefault="00143937" w:rsidP="001632F3">
      <w:pPr>
        <w:jc w:val="both"/>
      </w:pPr>
      <w:hyperlink r:id="rId11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 N 254, 14.11.2007);</w:t>
      </w:r>
    </w:p>
    <w:p w:rsidR="00143937" w:rsidRPr="000913F1" w:rsidRDefault="00143937" w:rsidP="001632F3">
      <w:pPr>
        <w:jc w:val="both"/>
      </w:pPr>
      <w:hyperlink r:id="rId12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от 27 июля 2010 года N 210-ФЗ "Об организации предоставления государственных и муниципальных услуг" ("Российская газета" N 168, 30.07.2010);</w:t>
      </w:r>
    </w:p>
    <w:p w:rsidR="00143937" w:rsidRPr="000913F1" w:rsidRDefault="00143937" w:rsidP="00163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3F1">
        <w:rPr>
          <w:rFonts w:ascii="Times New Roman" w:hAnsi="Times New Roman" w:cs="Times New Roman"/>
          <w:sz w:val="24"/>
          <w:szCs w:val="24"/>
        </w:rPr>
        <w:t>- Федерального закона от 6 апреля 2011 г. N 63-ФЗ "Об электронной подписи" (Собрание законодательства Российской Федерации, 2011, N 15, ст. 2036; N 27, ст. 3880);</w:t>
      </w:r>
    </w:p>
    <w:p w:rsidR="00143937" w:rsidRPr="000913F1" w:rsidRDefault="00143937" w:rsidP="00163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F1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143937" w:rsidRPr="000913F1" w:rsidRDefault="00143937" w:rsidP="00163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3F1">
        <w:rPr>
          <w:rFonts w:ascii="Times New Roman" w:hAnsi="Times New Roman" w:cs="Times New Roman"/>
          <w:sz w:val="24"/>
          <w:szCs w:val="24"/>
        </w:rPr>
        <w:t>- приказа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:rsidR="00143937" w:rsidRPr="00710E27" w:rsidRDefault="00143937" w:rsidP="001632F3">
      <w:pPr>
        <w:jc w:val="both"/>
      </w:pPr>
      <w:r>
        <w:t xml:space="preserve">        -  </w:t>
      </w:r>
      <w:r w:rsidRPr="0084173C">
        <w:t>Приказа</w:t>
      </w:r>
      <w:r>
        <w:t xml:space="preserve"> Министерства строительства и жилищно-коммунального хозяйства РФ от 19.02.2015 г. №117/пр «Об утверждении формы разрешения на строительство и формы разрешения на ввод объекта в эксплуатацию»</w:t>
      </w:r>
      <w:r w:rsidRPr="00710E27">
        <w:t>;</w:t>
      </w:r>
    </w:p>
    <w:p w:rsidR="00143937" w:rsidRPr="000913F1" w:rsidRDefault="00143937" w:rsidP="001632F3">
      <w:pPr>
        <w:jc w:val="both"/>
      </w:pPr>
      <w:r>
        <w:t xml:space="preserve">         -</w:t>
      </w:r>
      <w:hyperlink r:id="rId13" w:history="1">
        <w:r w:rsidRPr="0084173C">
          <w:rPr>
            <w:rStyle w:val="Hyperlink"/>
            <w:color w:val="auto"/>
            <w:u w:val="none"/>
          </w:rPr>
          <w:t>Постановления</w:t>
        </w:r>
      </w:hyperlink>
      <w:r w:rsidRPr="0084173C">
        <w:t xml:space="preserve"> </w:t>
      </w:r>
      <w:r w:rsidRPr="000913F1">
        <w:t>Правительства Российской Федерации от 16 февраля 2008 года N 87 "О составе разделов проектной документации и требованиях к их содержанию" ("Российская газета" N 41, 27.02.2008);</w:t>
      </w:r>
    </w:p>
    <w:p w:rsidR="00143937" w:rsidRDefault="00143937" w:rsidP="001632F3">
      <w:pPr>
        <w:jc w:val="both"/>
      </w:pPr>
      <w:r>
        <w:t xml:space="preserve">           -</w:t>
      </w:r>
      <w:hyperlink r:id="rId14" w:history="1">
        <w:r w:rsidRPr="0084173C">
          <w:rPr>
            <w:rStyle w:val="Hyperlink"/>
            <w:color w:val="auto"/>
            <w:u w:val="none"/>
          </w:rPr>
          <w:t>Постановления</w:t>
        </w:r>
      </w:hyperlink>
      <w:r w:rsidRPr="000913F1">
        <w:t xml:space="preserve"> Правительства Российской Федерации от 01 марта 2013 года N 175 "Об установлении документа, необходимого для получения разрешения на ввод объекта в эксплуатацию" ("Собрание законодательства РФ", N 9, 04.03.2013);</w:t>
      </w:r>
    </w:p>
    <w:p w:rsidR="00143937" w:rsidRPr="000913F1" w:rsidRDefault="00143937" w:rsidP="001632F3">
      <w:pPr>
        <w:ind w:firstLine="708"/>
        <w:jc w:val="both"/>
      </w:pPr>
      <w:r>
        <w:rPr>
          <w:b/>
        </w:rPr>
        <w:t xml:space="preserve">- </w:t>
      </w:r>
      <w:r w:rsidRPr="0084173C">
        <w:t xml:space="preserve">Постановление </w:t>
      </w:r>
      <w:r>
        <w:t xml:space="preserve"> Правительства Российской Федерации от 30.04.2014 № 403 «Об исчерпывающем перечне процедур в сфере  жилищного строительства».</w:t>
      </w:r>
    </w:p>
    <w:p w:rsidR="00143937" w:rsidRPr="000913F1" w:rsidRDefault="00143937" w:rsidP="001632F3">
      <w:pPr>
        <w:jc w:val="both"/>
      </w:pPr>
      <w:r w:rsidRPr="000913F1">
        <w:t xml:space="preserve">Устава муниципального образования </w:t>
      </w:r>
      <w:r>
        <w:t>Кировское городское поселение.</w:t>
      </w:r>
    </w:p>
    <w:p w:rsidR="00143937" w:rsidRPr="000913F1" w:rsidRDefault="00143937" w:rsidP="001632F3">
      <w:pPr>
        <w:jc w:val="both"/>
      </w:pPr>
      <w:r w:rsidRPr="000913F1">
        <w:t>2.8. Для принятия решения о выдаче разрешения на ввод объекта в эксплуатацию необходимы следующие документы:</w:t>
      </w:r>
    </w:p>
    <w:p w:rsidR="00143937" w:rsidRPr="000913F1" w:rsidRDefault="00143937" w:rsidP="001632F3">
      <w:pPr>
        <w:jc w:val="both"/>
      </w:pPr>
      <w:r w:rsidRPr="000913F1">
        <w:t xml:space="preserve">а) заявление о выдаче разрешения на ввод объекта в эксплуатацию (далее - заявление) по форме согласно </w:t>
      </w:r>
      <w:hyperlink w:anchor="sub_1100" w:history="1">
        <w:r w:rsidRPr="000913F1">
          <w:rPr>
            <w:rStyle w:val="Hyperlink"/>
            <w:color w:val="auto"/>
          </w:rPr>
          <w:t>приложению 1</w:t>
        </w:r>
      </w:hyperlink>
      <w:r w:rsidRPr="000913F1">
        <w:t xml:space="preserve"> к настоящему Административному регламенту;</w:t>
      </w:r>
    </w:p>
    <w:p w:rsidR="00143937" w:rsidRPr="000913F1" w:rsidRDefault="00143937" w:rsidP="001632F3">
      <w:pPr>
        <w:jc w:val="both"/>
      </w:pPr>
      <w:r w:rsidRPr="000913F1">
        <w:t>б) правоустанавливающие документы на земельный участок;</w:t>
      </w:r>
    </w:p>
    <w:p w:rsidR="00143937" w:rsidRPr="000913F1" w:rsidRDefault="00143937" w:rsidP="001632F3">
      <w:pPr>
        <w:jc w:val="both"/>
      </w:pPr>
      <w:r w:rsidRPr="000913F1">
        <w:t>в)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143937" w:rsidRPr="000913F1" w:rsidRDefault="00143937" w:rsidP="001632F3">
      <w:pPr>
        <w:jc w:val="both"/>
      </w:pPr>
      <w:r w:rsidRPr="000913F1">
        <w:t>г) разрешение на строительство;</w:t>
      </w:r>
    </w:p>
    <w:p w:rsidR="00143937" w:rsidRPr="000913F1" w:rsidRDefault="00143937" w:rsidP="001632F3">
      <w:pPr>
        <w:jc w:val="both"/>
      </w:pPr>
      <w:r w:rsidRPr="000913F1">
        <w:t>д)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43937" w:rsidRPr="000913F1" w:rsidRDefault="00143937" w:rsidP="001632F3">
      <w:pPr>
        <w:jc w:val="both"/>
      </w:pPr>
      <w:r w:rsidRPr="000913F1">
        <w:t xml:space="preserve">е)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строительство, по форме согласно </w:t>
      </w:r>
      <w:hyperlink w:anchor="sub_1200" w:history="1">
        <w:r w:rsidRPr="000913F1">
          <w:rPr>
            <w:rStyle w:val="Hyperlink"/>
            <w:color w:val="auto"/>
          </w:rPr>
          <w:t>приложению 2</w:t>
        </w:r>
      </w:hyperlink>
      <w:r w:rsidRPr="000913F1">
        <w:t xml:space="preserve"> к настоящему Административному регламенту;</w:t>
      </w:r>
    </w:p>
    <w:p w:rsidR="00143937" w:rsidRPr="000913F1" w:rsidRDefault="00143937" w:rsidP="001632F3">
      <w:pPr>
        <w:jc w:val="both"/>
      </w:pPr>
      <w:r w:rsidRPr="000913F1">
        <w:t xml:space="preserve">ж)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по форме согласно </w:t>
      </w:r>
      <w:hyperlink w:anchor="sub_1300" w:history="1">
        <w:r w:rsidRPr="000913F1">
          <w:rPr>
            <w:rStyle w:val="Hyperlink"/>
            <w:color w:val="auto"/>
          </w:rPr>
          <w:t>приложению 3</w:t>
        </w:r>
      </w:hyperlink>
      <w:r w:rsidRPr="000913F1">
        <w:t xml:space="preserve"> к настоящему Административному регламенту;</w:t>
      </w:r>
    </w:p>
    <w:p w:rsidR="00143937" w:rsidRPr="000913F1" w:rsidRDefault="00143937" w:rsidP="001632F3">
      <w:pPr>
        <w:jc w:val="both"/>
      </w:pPr>
      <w:r w:rsidRPr="000913F1">
        <w:t xml:space="preserve">з) документ, подтверждающий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их наличии) по форме согласно </w:t>
      </w:r>
      <w:hyperlink w:anchor="sub_1400" w:history="1">
        <w:r w:rsidRPr="000913F1">
          <w:rPr>
            <w:rStyle w:val="Hyperlink"/>
            <w:color w:val="auto"/>
          </w:rPr>
          <w:t>приложению 4</w:t>
        </w:r>
      </w:hyperlink>
      <w:r w:rsidRPr="000913F1">
        <w:t xml:space="preserve"> к настоящему Административному регламенту;</w:t>
      </w:r>
    </w:p>
    <w:p w:rsidR="00143937" w:rsidRPr="000913F1" w:rsidRDefault="00143937" w:rsidP="001632F3">
      <w:pPr>
        <w:jc w:val="both"/>
      </w:pPr>
      <w:r w:rsidRPr="000913F1"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143937" w:rsidRPr="000913F1" w:rsidRDefault="00143937" w:rsidP="001632F3">
      <w:pPr>
        <w:jc w:val="both"/>
      </w:pPr>
      <w:r w:rsidRPr="000913F1">
        <w:t xml:space="preserve">к)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5" w:history="1">
        <w:r w:rsidRPr="000913F1">
          <w:rPr>
            <w:rStyle w:val="Hyperlink"/>
            <w:color w:val="auto"/>
          </w:rPr>
          <w:t>частью 7 статьи 54</w:t>
        </w:r>
      </w:hyperlink>
      <w:r w:rsidRPr="000913F1">
        <w:t xml:space="preserve"> Градостроительного кодекса Российской Федерации;</w:t>
      </w:r>
    </w:p>
    <w:p w:rsidR="00143937" w:rsidRPr="000913F1" w:rsidRDefault="00143937" w:rsidP="001632F3">
      <w:pPr>
        <w:jc w:val="both"/>
      </w:pPr>
      <w:r w:rsidRPr="000913F1">
        <w:t>л)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43937" w:rsidRPr="000913F1" w:rsidRDefault="00143937" w:rsidP="001632F3">
      <w:pPr>
        <w:jc w:val="both"/>
      </w:pPr>
      <w:r w:rsidRPr="000913F1">
        <w:t xml:space="preserve">м) технический план здания, сооружения, подготовленный в соответствии с требованиями </w:t>
      </w:r>
      <w:hyperlink r:id="rId16" w:history="1">
        <w:r w:rsidRPr="000913F1">
          <w:rPr>
            <w:rStyle w:val="Hyperlink"/>
            <w:color w:val="auto"/>
          </w:rPr>
          <w:t>статьи 41</w:t>
        </w:r>
      </w:hyperlink>
      <w:r w:rsidRPr="000913F1">
        <w:t xml:space="preserve"> Федерального закона "О государственном кадастре недвижимости", и иные документы, необходимость которых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Муниципальный учет установлена Правительством Российской Федерации в соответствии с </w:t>
      </w:r>
      <w:hyperlink r:id="rId17" w:history="1">
        <w:r w:rsidRPr="000913F1">
          <w:rPr>
            <w:rStyle w:val="Hyperlink"/>
            <w:color w:val="auto"/>
          </w:rPr>
          <w:t>частью 4 статьи 55</w:t>
        </w:r>
      </w:hyperlink>
      <w:r w:rsidRPr="000913F1">
        <w:t xml:space="preserve"> Градостроительного кодекса Российской Федерации.</w:t>
      </w:r>
    </w:p>
    <w:p w:rsidR="00143937" w:rsidRPr="000913F1" w:rsidRDefault="00143937" w:rsidP="001632F3">
      <w:pPr>
        <w:jc w:val="both"/>
      </w:pPr>
      <w:r w:rsidRPr="000913F1">
        <w:t xml:space="preserve">2.8.1. Указанные в </w:t>
      </w:r>
      <w:hyperlink w:anchor="sub_20184" w:history="1">
        <w:r w:rsidRPr="000913F1">
          <w:rPr>
            <w:rStyle w:val="Hyperlink"/>
            <w:color w:val="auto"/>
          </w:rPr>
          <w:t>подпунктах "ж"</w:t>
        </w:r>
      </w:hyperlink>
      <w:r w:rsidRPr="000913F1">
        <w:t xml:space="preserve"> и </w:t>
      </w:r>
      <w:hyperlink w:anchor="sub_20185" w:history="1">
        <w:r w:rsidRPr="000913F1">
          <w:rPr>
            <w:rStyle w:val="Hyperlink"/>
            <w:color w:val="auto"/>
          </w:rPr>
          <w:t>"к" пункта 2.8</w:t>
        </w:r>
      </w:hyperlink>
      <w:r w:rsidRPr="000913F1"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143937" w:rsidRPr="000913F1" w:rsidRDefault="00143937" w:rsidP="001632F3">
      <w:pPr>
        <w:jc w:val="both"/>
      </w:pPr>
      <w:r w:rsidRPr="000913F1">
        <w:t xml:space="preserve">2.8.2 Указанное в </w:t>
      </w:r>
      <w:hyperlink w:anchor="sub_2081" w:history="1">
        <w:r w:rsidRPr="000913F1">
          <w:rPr>
            <w:rStyle w:val="Hyperlink"/>
            <w:color w:val="auto"/>
          </w:rPr>
          <w:t>подпункте "а" пункта 2.8</w:t>
        </w:r>
      </w:hyperlink>
      <w:r w:rsidRPr="000913F1">
        <w:t xml:space="preserve"> настоящего Административного регламента заявление представляется в Администрацию застройщиком.</w:t>
      </w:r>
    </w:p>
    <w:p w:rsidR="00143937" w:rsidRPr="000913F1" w:rsidRDefault="00143937" w:rsidP="001632F3">
      <w:pPr>
        <w:jc w:val="both"/>
      </w:pPr>
      <w:r w:rsidRPr="000913F1">
        <w:t xml:space="preserve">Выданное Администрацией разрешение на строительство, указанное в </w:t>
      </w:r>
      <w:hyperlink w:anchor="sub_20186" w:history="1">
        <w:r w:rsidRPr="000913F1">
          <w:rPr>
            <w:rStyle w:val="Hyperlink"/>
            <w:color w:val="auto"/>
          </w:rPr>
          <w:t>подпункте "г" пункта 2.8</w:t>
        </w:r>
      </w:hyperlink>
      <w:r w:rsidRPr="000913F1">
        <w:t xml:space="preserve"> настоящего Административного регламента, для получения разрешения на ввод объекта в эксплуатацию застройщиком в Администрацию не представляется. Реквизиты выданного разрешения на строительство указываются застройщиком в заявлении.</w:t>
      </w:r>
    </w:p>
    <w:p w:rsidR="00143937" w:rsidRPr="000913F1" w:rsidRDefault="00143937" w:rsidP="001632F3">
      <w:pPr>
        <w:jc w:val="both"/>
      </w:pPr>
      <w:r w:rsidRPr="000913F1">
        <w:t xml:space="preserve">Выданное Администрацией 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указанное в </w:t>
      </w:r>
      <w:hyperlink w:anchor="sub_20185" w:history="1">
        <w:r w:rsidRPr="000913F1">
          <w:rPr>
            <w:rStyle w:val="Hyperlink"/>
            <w:color w:val="auto"/>
          </w:rPr>
          <w:t>подпункте "к" пункта 2.8</w:t>
        </w:r>
      </w:hyperlink>
      <w:r w:rsidRPr="000913F1">
        <w:t xml:space="preserve"> настоящего Административного регламента, для получения разрешения на ввод объекта в эксплуатацию застройщиком не представляется. Реквизиты выданного заключения о соответствии указываются застройщиком в заявлении.</w:t>
      </w:r>
    </w:p>
    <w:p w:rsidR="00143937" w:rsidRPr="000913F1" w:rsidRDefault="00143937" w:rsidP="001632F3">
      <w:pPr>
        <w:jc w:val="both"/>
      </w:pPr>
      <w:r w:rsidRPr="000913F1">
        <w:t xml:space="preserve">Документы (их копии или сведения, содержащиеся в них), указанные в </w:t>
      </w:r>
      <w:hyperlink w:anchor="sub_2082" w:history="1">
        <w:r w:rsidRPr="000913F1">
          <w:rPr>
            <w:rStyle w:val="Hyperlink"/>
            <w:color w:val="auto"/>
          </w:rPr>
          <w:t>подпунктах "б"</w:t>
        </w:r>
      </w:hyperlink>
      <w:r w:rsidRPr="000913F1">
        <w:t xml:space="preserve"> и </w:t>
      </w:r>
      <w:hyperlink w:anchor="sub_20187" w:history="1">
        <w:r w:rsidRPr="000913F1">
          <w:rPr>
            <w:rStyle w:val="Hyperlink"/>
            <w:color w:val="auto"/>
          </w:rPr>
          <w:t>"в" пункта 2.8</w:t>
        </w:r>
      </w:hyperlink>
      <w:r w:rsidRPr="000913F1">
        <w:t xml:space="preserve"> настоящего Административного регламента, запрашиваются Администрацией в государственных органах, органах местного самоуправления и подведомственных Муниципальным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43937" w:rsidRPr="000913F1" w:rsidRDefault="00143937" w:rsidP="001632F3">
      <w:pPr>
        <w:jc w:val="both"/>
      </w:pPr>
      <w:r w:rsidRPr="000913F1">
        <w:t xml:space="preserve">Указанные в </w:t>
      </w:r>
      <w:hyperlink w:anchor="sub_20185" w:history="1">
        <w:r w:rsidRPr="000913F1">
          <w:rPr>
            <w:rStyle w:val="Hyperlink"/>
            <w:color w:val="auto"/>
          </w:rPr>
          <w:t>подпункте "к"</w:t>
        </w:r>
      </w:hyperlink>
      <w:r w:rsidRPr="000913F1">
        <w:t xml:space="preserve"> заключение органа государственного строительного надзора (в случае если предусмотрено осуществление федерального государственного строительного надзора) и заключение федерального государственного экологического надзора (их копии или сведения, содержащиеся в них) запрашиваются Администрацией в государственных органах,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43937" w:rsidRPr="000913F1" w:rsidRDefault="00143937" w:rsidP="001632F3">
      <w:pPr>
        <w:jc w:val="both"/>
      </w:pPr>
      <w:r w:rsidRPr="000913F1">
        <w:t xml:space="preserve">Документы, указанные в </w:t>
      </w:r>
      <w:hyperlink w:anchor="sub_2082" w:history="1">
        <w:r w:rsidRPr="000913F1">
          <w:rPr>
            <w:rStyle w:val="Hyperlink"/>
            <w:color w:val="auto"/>
          </w:rPr>
          <w:t>подпунктах "б"</w:t>
        </w:r>
      </w:hyperlink>
      <w:r w:rsidRPr="000913F1">
        <w:t xml:space="preserve">, </w:t>
      </w:r>
      <w:hyperlink w:anchor="sub_2084" w:history="1">
        <w:r w:rsidRPr="000913F1">
          <w:rPr>
            <w:rStyle w:val="Hyperlink"/>
            <w:color w:val="auto"/>
          </w:rPr>
          <w:t>"д"</w:t>
        </w:r>
      </w:hyperlink>
      <w:r w:rsidRPr="000913F1">
        <w:t xml:space="preserve">, </w:t>
      </w:r>
      <w:hyperlink w:anchor="sub_20188" w:history="1">
        <w:r w:rsidRPr="000913F1">
          <w:rPr>
            <w:rStyle w:val="Hyperlink"/>
            <w:color w:val="auto"/>
          </w:rPr>
          <w:t>"е"</w:t>
        </w:r>
      </w:hyperlink>
      <w:r w:rsidRPr="000913F1">
        <w:t xml:space="preserve">, </w:t>
      </w:r>
      <w:hyperlink w:anchor="sub_20184" w:history="1">
        <w:r w:rsidRPr="000913F1">
          <w:rPr>
            <w:rStyle w:val="Hyperlink"/>
            <w:color w:val="auto"/>
          </w:rPr>
          <w:t>"ж"</w:t>
        </w:r>
      </w:hyperlink>
      <w:r w:rsidRPr="000913F1">
        <w:t xml:space="preserve">, </w:t>
      </w:r>
      <w:hyperlink w:anchor="sub_20189" w:history="1">
        <w:r w:rsidRPr="000913F1">
          <w:rPr>
            <w:rStyle w:val="Hyperlink"/>
            <w:color w:val="auto"/>
          </w:rPr>
          <w:t>"з"</w:t>
        </w:r>
      </w:hyperlink>
      <w:r w:rsidRPr="000913F1">
        <w:t xml:space="preserve">, </w:t>
      </w:r>
      <w:hyperlink w:anchor="sub_20190" w:history="1">
        <w:r w:rsidRPr="000913F1">
          <w:rPr>
            <w:rStyle w:val="Hyperlink"/>
            <w:color w:val="auto"/>
          </w:rPr>
          <w:t>"и"</w:t>
        </w:r>
      </w:hyperlink>
      <w:r w:rsidRPr="000913F1">
        <w:t xml:space="preserve">, </w:t>
      </w:r>
      <w:hyperlink w:anchor="sub_2088" w:history="1">
        <w:r w:rsidRPr="000913F1">
          <w:rPr>
            <w:rStyle w:val="Hyperlink"/>
            <w:color w:val="auto"/>
          </w:rPr>
          <w:t>"м" пункта 2.8</w:t>
        </w:r>
      </w:hyperlink>
      <w:r w:rsidRPr="000913F1"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Муниципальной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43937" w:rsidRPr="000913F1" w:rsidRDefault="00143937" w:rsidP="001632F3">
      <w:pPr>
        <w:jc w:val="both"/>
      </w:pPr>
      <w:r w:rsidRPr="000913F1">
        <w:t xml:space="preserve">Документ, предусмотренный </w:t>
      </w:r>
      <w:hyperlink w:anchor="sub_20191" w:history="1">
        <w:r w:rsidRPr="000913F1">
          <w:rPr>
            <w:rStyle w:val="Hyperlink"/>
            <w:color w:val="auto"/>
          </w:rPr>
          <w:t>подпунктом "л" пункта 2.8</w:t>
        </w:r>
      </w:hyperlink>
      <w:r w:rsidRPr="000913F1">
        <w:t xml:space="preserve"> настоящего Административного регламента, представляется застройщиком.</w:t>
      </w:r>
    </w:p>
    <w:p w:rsidR="00143937" w:rsidRPr="000913F1" w:rsidRDefault="00143937" w:rsidP="001632F3">
      <w:pPr>
        <w:jc w:val="both"/>
      </w:pPr>
      <w:r w:rsidRPr="000913F1">
        <w:t xml:space="preserve">2.8.3. Для получения разрешения на ввод объекта в эксплуатацию разрешается требовать только указанные в </w:t>
      </w:r>
      <w:hyperlink w:anchor="sub_208" w:history="1">
        <w:r w:rsidRPr="000913F1">
          <w:rPr>
            <w:rStyle w:val="Hyperlink"/>
            <w:color w:val="auto"/>
          </w:rPr>
          <w:t>пункте 2.8</w:t>
        </w:r>
      </w:hyperlink>
      <w:r w:rsidRPr="000913F1">
        <w:t xml:space="preserve"> настоящего Административного регламента документы.</w:t>
      </w:r>
    </w:p>
    <w:p w:rsidR="00143937" w:rsidRPr="000913F1" w:rsidRDefault="00143937" w:rsidP="001632F3">
      <w:pPr>
        <w:jc w:val="both"/>
      </w:pPr>
      <w:r w:rsidRPr="000913F1">
        <w:t xml:space="preserve">2.9. Формы предусмотренных настоящим Административным регламентом заявлений и документов могут быть получены заявителями для заполнения в помещении Администрации, а также на </w:t>
      </w:r>
      <w:hyperlink r:id="rId18" w:history="1">
        <w:r w:rsidRPr="000913F1">
          <w:rPr>
            <w:rStyle w:val="Hyperlink"/>
            <w:color w:val="auto"/>
          </w:rPr>
          <w:t>официальном сайте</w:t>
        </w:r>
      </w:hyperlink>
      <w:r w:rsidRPr="000913F1">
        <w:t xml:space="preserve"> Администрации в сети Интернет.</w:t>
      </w:r>
    </w:p>
    <w:p w:rsidR="00143937" w:rsidRPr="000913F1" w:rsidRDefault="00143937" w:rsidP="001632F3">
      <w:pPr>
        <w:jc w:val="both"/>
      </w:pPr>
      <w:r w:rsidRPr="000913F1">
        <w:t xml:space="preserve">2.10. Представляемые в соответствии с </w:t>
      </w:r>
      <w:hyperlink w:anchor="sub_208" w:history="1">
        <w:r w:rsidRPr="000913F1">
          <w:rPr>
            <w:rStyle w:val="Hyperlink"/>
            <w:color w:val="auto"/>
          </w:rPr>
          <w:t>пунктами 2.8</w:t>
        </w:r>
      </w:hyperlink>
      <w:r w:rsidRPr="000913F1">
        <w:t xml:space="preserve">, </w:t>
      </w:r>
      <w:hyperlink w:anchor="sub_20182" w:history="1">
        <w:r w:rsidRPr="000913F1">
          <w:rPr>
            <w:rStyle w:val="Hyperlink"/>
            <w:color w:val="auto"/>
          </w:rPr>
          <w:t>2.8.2</w:t>
        </w:r>
      </w:hyperlink>
      <w:r w:rsidRPr="000913F1">
        <w:t xml:space="preserve"> документы по выбору заявителя могут быть представлены в Администрацию заявителем непосредственно, направлены в Администрацию почтовым отправлением, представлены через МФЦ в соответствии с соглашением о взаимодействии, заключенными между Администрацией и МФЦ (с момента вступления в силу соответствующего соглашения о взаимодействии), а также направлены в электронной, форме с использованием информационно-технологической и к</w:t>
      </w:r>
      <w:r>
        <w:t xml:space="preserve">оммуникационной инфраструктуры </w:t>
      </w:r>
      <w:r w:rsidRPr="000913F1">
        <w:t xml:space="preserve">(при наличии технической возможности). Электронные документы, представляемые для получения разрешения на ввод объекта в эксплуатацию, должны быть подписаны </w:t>
      </w:r>
      <w:hyperlink r:id="rId19" w:history="1">
        <w:r w:rsidRPr="000913F1">
          <w:rPr>
            <w:rStyle w:val="Hyperlink"/>
            <w:color w:val="auto"/>
          </w:rPr>
          <w:t>электронной подписью</w:t>
        </w:r>
      </w:hyperlink>
      <w:r w:rsidRPr="000913F1">
        <w:t xml:space="preserve"> в соответствии с требованиями </w:t>
      </w:r>
      <w:hyperlink r:id="rId20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от 27 июля 2010 года N 210-ФЗ "Об организации предоставления Муниципальных и муниципальных услуг, </w:t>
      </w:r>
      <w:hyperlink r:id="rId21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от 6 апреля 2011 года N 63-ФЗ "Об электронной подписи" и </w:t>
      </w:r>
      <w:hyperlink r:id="rId22" w:history="1">
        <w:r w:rsidRPr="000913F1">
          <w:rPr>
            <w:rStyle w:val="Hyperlink"/>
            <w:color w:val="auto"/>
          </w:rPr>
          <w:t>постановления</w:t>
        </w:r>
      </w:hyperlink>
      <w:r w:rsidRPr="000913F1">
        <w:t xml:space="preserve"> Правительства Российской Федерации от 25 июня 2012 года N 634 "О видах электронной подписи, использование которых допускается при обращении за получением муниципальных услуг".</w:t>
      </w:r>
    </w:p>
    <w:p w:rsidR="00143937" w:rsidRPr="000913F1" w:rsidRDefault="00143937" w:rsidP="001632F3">
      <w:pPr>
        <w:jc w:val="both"/>
      </w:pPr>
      <w:r w:rsidRPr="000913F1">
        <w:t>2.11. Приостановление предоставления Муниципальной услуги не допускается.</w:t>
      </w:r>
    </w:p>
    <w:p w:rsidR="00143937" w:rsidRPr="000913F1" w:rsidRDefault="00143937" w:rsidP="001632F3">
      <w:pPr>
        <w:jc w:val="both"/>
      </w:pPr>
      <w:r w:rsidRPr="000913F1">
        <w:t>2.12. Отказ в приеме Администрацией документов, необходимых для предоставления Муниципальной услуги, не допускается.</w:t>
      </w:r>
    </w:p>
    <w:p w:rsidR="00143937" w:rsidRPr="000913F1" w:rsidRDefault="00143937" w:rsidP="001632F3">
      <w:pPr>
        <w:jc w:val="both"/>
      </w:pPr>
      <w:r w:rsidRPr="000913F1">
        <w:t>2.13. Основаниями для отказа в выдаче разрешения на ввод объекта в эксплуатацию являются:</w:t>
      </w:r>
    </w:p>
    <w:p w:rsidR="00143937" w:rsidRPr="000913F1" w:rsidRDefault="00143937" w:rsidP="001632F3">
      <w:pPr>
        <w:jc w:val="both"/>
      </w:pPr>
      <w:r w:rsidRPr="000913F1">
        <w:t xml:space="preserve">а) отсутствие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 2.8</w:t>
        </w:r>
      </w:hyperlink>
      <w:r w:rsidRPr="000913F1">
        <w:t xml:space="preserve"> настоящего Административного регламента;</w:t>
      </w:r>
    </w:p>
    <w:p w:rsidR="00143937" w:rsidRPr="000913F1" w:rsidRDefault="00143937" w:rsidP="001632F3">
      <w:pPr>
        <w:jc w:val="both"/>
      </w:pPr>
      <w:r w:rsidRPr="000913F1">
        <w:t>б)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143937" w:rsidRPr="000913F1" w:rsidRDefault="00143937" w:rsidP="001632F3">
      <w:pPr>
        <w:jc w:val="both"/>
      </w:pPr>
      <w:r w:rsidRPr="000913F1">
        <w:t>в) несоответствие объекта капитального строительства требованиям, установленным в разрешении на строительство;</w:t>
      </w:r>
    </w:p>
    <w:p w:rsidR="00143937" w:rsidRPr="000913F1" w:rsidRDefault="00143937" w:rsidP="001632F3">
      <w:pPr>
        <w:jc w:val="both"/>
      </w:pPr>
      <w:r w:rsidRPr="000913F1">
        <w:t>г) несоответствие параметров построенного, реконструированного объекта капитального строительства проектной документации;</w:t>
      </w:r>
    </w:p>
    <w:p w:rsidR="00143937" w:rsidRPr="000913F1" w:rsidRDefault="00143937" w:rsidP="001632F3">
      <w:pPr>
        <w:jc w:val="both"/>
      </w:pPr>
      <w:r w:rsidRPr="000913F1">
        <w:t xml:space="preserve">д) невыполнение застройщиком предусмотренных </w:t>
      </w:r>
      <w:hyperlink r:id="rId23" w:history="1">
        <w:r w:rsidRPr="000913F1">
          <w:rPr>
            <w:rStyle w:val="Hyperlink"/>
            <w:color w:val="auto"/>
          </w:rPr>
          <w:t>частью 18 статьи 51</w:t>
        </w:r>
      </w:hyperlink>
      <w:r w:rsidRPr="000913F1"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4" w:history="1">
        <w:r w:rsidRPr="000913F1">
          <w:rPr>
            <w:rStyle w:val="Hyperlink"/>
            <w:color w:val="auto"/>
          </w:rPr>
          <w:t>пунктами 2</w:t>
        </w:r>
      </w:hyperlink>
      <w:r w:rsidRPr="000913F1">
        <w:t xml:space="preserve">, </w:t>
      </w:r>
      <w:hyperlink r:id="rId25" w:history="1">
        <w:r w:rsidRPr="000913F1">
          <w:rPr>
            <w:rStyle w:val="Hyperlink"/>
            <w:color w:val="auto"/>
          </w:rPr>
          <w:t>8 - 10</w:t>
        </w:r>
      </w:hyperlink>
      <w:r w:rsidRPr="000913F1">
        <w:t xml:space="preserve"> и </w:t>
      </w:r>
      <w:hyperlink r:id="rId26" w:history="1">
        <w:r w:rsidRPr="000913F1">
          <w:rPr>
            <w:rStyle w:val="Hyperlink"/>
            <w:color w:val="auto"/>
          </w:rPr>
          <w:t>11.1 части 12 статьи 48</w:t>
        </w:r>
      </w:hyperlink>
      <w:r w:rsidRPr="000913F1">
        <w:t xml:space="preserve"> Градостроительного кодекса Российской Федерации.</w:t>
      </w:r>
    </w:p>
    <w:p w:rsidR="00143937" w:rsidRPr="000913F1" w:rsidRDefault="00143937" w:rsidP="001632F3">
      <w:pPr>
        <w:jc w:val="both"/>
      </w:pPr>
      <w:r w:rsidRPr="000913F1">
        <w:t xml:space="preserve">2.13.1. Неполучение (несвоевременное получение) документов, запрошенных в соответствии с </w:t>
      </w:r>
      <w:hyperlink w:anchor="sub_20182" w:history="1">
        <w:r w:rsidRPr="000913F1">
          <w:rPr>
            <w:rStyle w:val="Hyperlink"/>
            <w:color w:val="auto"/>
          </w:rPr>
          <w:t xml:space="preserve">пунктом 2.8.2 </w:t>
        </w:r>
      </w:hyperlink>
      <w:r w:rsidRPr="000913F1">
        <w:t>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>2.14. Плата за предоставление Муниципальной услуги не взимается.</w:t>
      </w:r>
    </w:p>
    <w:p w:rsidR="00143937" w:rsidRPr="000913F1" w:rsidRDefault="00143937" w:rsidP="001632F3">
      <w:pPr>
        <w:jc w:val="both"/>
      </w:pPr>
      <w:r w:rsidRPr="000913F1"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минут, как при обращении заявителя в Администрацию, так и при обращении заявителя в МФЦ.</w:t>
      </w:r>
    </w:p>
    <w:p w:rsidR="00143937" w:rsidRPr="000913F1" w:rsidRDefault="00143937" w:rsidP="001632F3">
      <w:pPr>
        <w:jc w:val="both"/>
      </w:pPr>
      <w:r w:rsidRPr="000913F1">
        <w:t>2.16. Запросы заявителей о предоставлении Муниципальной услуги регистрируются в день их поступления в Администрацию.</w:t>
      </w:r>
    </w:p>
    <w:p w:rsidR="00143937" w:rsidRDefault="00143937" w:rsidP="001632F3">
      <w:pPr>
        <w:jc w:val="both"/>
      </w:pPr>
      <w:r w:rsidRPr="000913F1">
        <w:t>2.17. Помещения, в которых предоставляется Муниципальная услуга, места ожидания, места для заполнения запросов о предоставлении Муниципальной услуги должны быть оборудованы в соответствии с санитарными правилами и нормами, правилами пожарной безопасности.</w:t>
      </w:r>
    </w:p>
    <w:p w:rsidR="00143937" w:rsidRPr="00734B16" w:rsidRDefault="00143937" w:rsidP="00734B16">
      <w:pPr>
        <w:pStyle w:val="NormalWeb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Согласно внесенным изменениям, места предоставления муниципальной услуги должны быть специально оборудованы для доступа инвалидов и маломобильных групп:, пандусами, специальными ограждениями и перилами, противоскользящим покрытием, а также специальными парковочными местами.</w:t>
      </w:r>
    </w:p>
    <w:p w:rsidR="00143937" w:rsidRPr="000913F1" w:rsidRDefault="00143937" w:rsidP="001632F3">
      <w:pPr>
        <w:jc w:val="both"/>
      </w:pPr>
      <w:r w:rsidRPr="000913F1">
        <w:t>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предоставления Муниципальной услуги.</w:t>
      </w:r>
    </w:p>
    <w:p w:rsidR="00143937" w:rsidRPr="000913F1" w:rsidRDefault="00143937" w:rsidP="001632F3">
      <w:pPr>
        <w:jc w:val="both"/>
      </w:pPr>
      <w:r w:rsidRPr="000913F1">
        <w:t>2.18. Показателями доступности и качества Муниципальной услуги являются:</w:t>
      </w:r>
    </w:p>
    <w:p w:rsidR="00143937" w:rsidRPr="000913F1" w:rsidRDefault="00143937" w:rsidP="001632F3">
      <w:pPr>
        <w:jc w:val="both"/>
      </w:pPr>
      <w:r w:rsidRPr="000913F1">
        <w:t>а) отсутствие заявителей, время ожидания которых в очереди, превышает срок, установленный настоящим Административным регламентом;</w:t>
      </w:r>
    </w:p>
    <w:p w:rsidR="00143937" w:rsidRPr="000913F1" w:rsidRDefault="00143937" w:rsidP="001632F3">
      <w:pPr>
        <w:jc w:val="both"/>
      </w:pPr>
      <w:r w:rsidRPr="000913F1">
        <w:t>б) отсутствие фактов нарушения установленных настоящим Административным регламентом сроков предоставления Муниципальной услуги, сроков выполнения отдельных административных процедур (административных действий);</w:t>
      </w:r>
    </w:p>
    <w:p w:rsidR="00143937" w:rsidRPr="000913F1" w:rsidRDefault="00143937" w:rsidP="001632F3">
      <w:pPr>
        <w:jc w:val="both"/>
      </w:pPr>
      <w:r w:rsidRPr="000913F1">
        <w:t>в) отсутствие решений (действий) Администрации (должностных лиц Администрации), принятых (совершенных) в ходе предоставления Муниципальной услуги, отмененных (признанных недействительными) по результатам обжалования.</w:t>
      </w:r>
    </w:p>
    <w:p w:rsidR="00143937" w:rsidRPr="000913F1" w:rsidRDefault="00143937" w:rsidP="001632F3">
      <w:pPr>
        <w:jc w:val="both"/>
      </w:pPr>
      <w:r w:rsidRPr="000913F1">
        <w:t>2.19. Особенности предоставления Муниципальной услуги в МФЦ</w:t>
      </w:r>
    </w:p>
    <w:p w:rsidR="00143937" w:rsidRPr="00710E27" w:rsidRDefault="00143937" w:rsidP="001632F3">
      <w:pPr>
        <w:jc w:val="both"/>
      </w:pPr>
      <w:r w:rsidRPr="00710E27">
        <w:t xml:space="preserve">Предоставление муниципальной услуги посредством МФЦ осуществляется в подразделениях </w:t>
      </w:r>
      <w:r>
        <w:t xml:space="preserve">муниципального автономного учреждения «Многофункциональный центр предоставления государственных и муниципальных услуг Кировского муниципального района» </w:t>
      </w:r>
      <w:r w:rsidRPr="00710E27">
        <w:t xml:space="preserve">(далее – </w:t>
      </w:r>
      <w:r>
        <w:t>МАУ</w:t>
      </w:r>
      <w:r w:rsidRPr="00710E27">
        <w:t xml:space="preserve"> «МФЦ</w:t>
      </w:r>
      <w:r>
        <w:t xml:space="preserve"> КМР</w:t>
      </w:r>
      <w:r w:rsidRPr="00710E27">
        <w:t xml:space="preserve">») при наличии вступившего в силу соглашения о взаимодействии между </w:t>
      </w:r>
      <w:r>
        <w:t>МАУ</w:t>
      </w:r>
      <w:r w:rsidRPr="00710E27">
        <w:t xml:space="preserve"> «МФЦ</w:t>
      </w:r>
      <w:r>
        <w:t xml:space="preserve"> КМР</w:t>
      </w:r>
      <w:r w:rsidRPr="00710E27">
        <w:t xml:space="preserve">» и Администрацией. Предоставление муниципальной услуги в иных МФЦ осуществляется при наличии вступившего в силу соглашения о взаимодействии между </w:t>
      </w:r>
      <w:r>
        <w:t>МАУ</w:t>
      </w:r>
      <w:r w:rsidRPr="00710E27">
        <w:t xml:space="preserve"> «МФЦ</w:t>
      </w:r>
      <w:r>
        <w:t xml:space="preserve"> КМР</w:t>
      </w:r>
      <w:r w:rsidRPr="00710E27">
        <w:t>» и иным МФЦ.</w:t>
      </w:r>
    </w:p>
    <w:p w:rsidR="00143937" w:rsidRPr="000913F1" w:rsidRDefault="00143937" w:rsidP="001632F3">
      <w:pPr>
        <w:jc w:val="both"/>
      </w:pPr>
      <w:r w:rsidRPr="000913F1">
        <w:t>2.19.1. МФЦ осуществляет:</w:t>
      </w:r>
    </w:p>
    <w:p w:rsidR="00143937" w:rsidRPr="000913F1" w:rsidRDefault="00143937" w:rsidP="001632F3">
      <w:pPr>
        <w:jc w:val="both"/>
      </w:pPr>
      <w:r w:rsidRPr="000913F1">
        <w:t xml:space="preserve">- взаимодействие с территориальными органами федеральных органов исполнительной власти, органами исполнительной власти </w:t>
      </w:r>
      <w:r>
        <w:t>Приморского края</w:t>
      </w:r>
      <w:r w:rsidRPr="000913F1">
        <w:t xml:space="preserve">, органами местного самоуправления </w:t>
      </w:r>
      <w:r>
        <w:t>Приморского края</w:t>
      </w:r>
      <w:r w:rsidRPr="000913F1">
        <w:t xml:space="preserve"> и организациями, участвующими в предоставлении муниципальных услуг в рамках заключенных соглашений о взаимодействии;</w:t>
      </w:r>
    </w:p>
    <w:p w:rsidR="00143937" w:rsidRPr="000913F1" w:rsidRDefault="00143937" w:rsidP="001632F3">
      <w:pPr>
        <w:jc w:val="both"/>
      </w:pPr>
      <w:r w:rsidRPr="000913F1">
        <w:t>- информирование граждан и организаций по вопросам предоставления муниципальных услуг;</w:t>
      </w:r>
    </w:p>
    <w:p w:rsidR="00143937" w:rsidRPr="000913F1" w:rsidRDefault="00143937" w:rsidP="001632F3">
      <w:pPr>
        <w:jc w:val="both"/>
      </w:pPr>
      <w:r w:rsidRPr="000913F1"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143937" w:rsidRPr="000913F1" w:rsidRDefault="00143937" w:rsidP="001632F3">
      <w:pPr>
        <w:jc w:val="both"/>
      </w:pPr>
      <w:r w:rsidRPr="000913F1">
        <w:t>- обработку персональных данных, связанных с предоставлением муниципальных услуг.</w:t>
      </w:r>
    </w:p>
    <w:p w:rsidR="00143937" w:rsidRPr="000913F1" w:rsidRDefault="00143937" w:rsidP="001632F3">
      <w:pPr>
        <w:jc w:val="both"/>
      </w:pPr>
      <w:r w:rsidRPr="000913F1">
        <w:t>2.19.2.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143937" w:rsidRPr="000913F1" w:rsidRDefault="00143937" w:rsidP="001632F3">
      <w:pPr>
        <w:jc w:val="both"/>
      </w:pPr>
      <w:r w:rsidRPr="000913F1">
        <w:t>а) определяет предмет обращения;</w:t>
      </w:r>
    </w:p>
    <w:p w:rsidR="00143937" w:rsidRPr="000913F1" w:rsidRDefault="00143937" w:rsidP="001632F3">
      <w:pPr>
        <w:jc w:val="both"/>
      </w:pPr>
      <w:r w:rsidRPr="000913F1">
        <w:t>б) проводит проверку полномочий лица, подающего документы;</w:t>
      </w:r>
    </w:p>
    <w:p w:rsidR="00143937" w:rsidRPr="000913F1" w:rsidRDefault="00143937" w:rsidP="001632F3">
      <w:pPr>
        <w:jc w:val="both"/>
      </w:pPr>
      <w:r w:rsidRPr="000913F1">
        <w:t>в) проводит проверку правильности заполнения запроса;</w:t>
      </w:r>
    </w:p>
    <w:p w:rsidR="00143937" w:rsidRPr="000913F1" w:rsidRDefault="00143937" w:rsidP="001632F3">
      <w:pPr>
        <w:jc w:val="both"/>
      </w:pPr>
      <w:r w:rsidRPr="000913F1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43937" w:rsidRPr="000913F1" w:rsidRDefault="00143937" w:rsidP="001632F3">
      <w:pPr>
        <w:jc w:val="both"/>
      </w:pPr>
      <w:r w:rsidRPr="000913F1">
        <w:t xml:space="preserve">д) заверяет электронное дело своей </w:t>
      </w:r>
      <w:hyperlink r:id="rId27" w:history="1">
        <w:r w:rsidRPr="000913F1">
          <w:rPr>
            <w:rStyle w:val="Hyperlink"/>
            <w:color w:val="auto"/>
          </w:rPr>
          <w:t>электронной подписью</w:t>
        </w:r>
      </w:hyperlink>
      <w:r w:rsidRPr="000913F1">
        <w:t xml:space="preserve"> (далее - ЭП);</w:t>
      </w:r>
    </w:p>
    <w:p w:rsidR="00143937" w:rsidRPr="000913F1" w:rsidRDefault="00143937" w:rsidP="001632F3">
      <w:pPr>
        <w:jc w:val="both"/>
      </w:pPr>
      <w:r w:rsidRPr="000913F1">
        <w:t>е) направляет копии документов и реестр документов в Администрацию:</w:t>
      </w:r>
    </w:p>
    <w:p w:rsidR="00143937" w:rsidRPr="000913F1" w:rsidRDefault="00143937" w:rsidP="001632F3">
      <w:pPr>
        <w:jc w:val="both"/>
      </w:pPr>
      <w:r w:rsidRPr="000913F1">
        <w:t>- в электронном виде (в составе пакетов электронных дел) в течение 1 рабочего дня со дня обращения заявителя в МФЦ;</w:t>
      </w:r>
    </w:p>
    <w:p w:rsidR="00143937" w:rsidRPr="000913F1" w:rsidRDefault="00143937" w:rsidP="001632F3">
      <w:pPr>
        <w:jc w:val="both"/>
      </w:pPr>
      <w:r w:rsidRPr="000913F1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143937" w:rsidRPr="000913F1" w:rsidRDefault="00143937" w:rsidP="001632F3">
      <w:pPr>
        <w:jc w:val="both"/>
      </w:pPr>
      <w:r w:rsidRPr="000913F1">
        <w:t>По окончании приема документов специалист МФЦ выдает заявителю расписку в приеме документов.</w:t>
      </w:r>
    </w:p>
    <w:p w:rsidR="00143937" w:rsidRPr="000913F1" w:rsidRDefault="00143937" w:rsidP="001632F3">
      <w:pPr>
        <w:jc w:val="both"/>
      </w:pPr>
      <w:r w:rsidRPr="000913F1">
        <w:t>2.19.3.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143937" w:rsidRPr="000913F1" w:rsidRDefault="00143937" w:rsidP="001632F3">
      <w:pPr>
        <w:jc w:val="both"/>
      </w:pPr>
      <w:r w:rsidRPr="000913F1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143937" w:rsidRPr="000913F1" w:rsidRDefault="00143937" w:rsidP="001632F3">
      <w:pPr>
        <w:jc w:val="both"/>
      </w:pPr>
      <w:r w:rsidRPr="000913F1"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143937" w:rsidRPr="000913F1" w:rsidRDefault="00143937" w:rsidP="001632F3">
      <w:pPr>
        <w:jc w:val="both"/>
      </w:pPr>
      <w:r w:rsidRPr="000913F1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143937" w:rsidRPr="000913F1" w:rsidRDefault="00143937" w:rsidP="001632F3">
      <w:pPr>
        <w:jc w:val="both"/>
      </w:pPr>
      <w:r w:rsidRPr="000913F1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43937" w:rsidRPr="000913F1" w:rsidRDefault="00143937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143937" w:rsidRPr="000913F1" w:rsidRDefault="00143937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 xml:space="preserve">2.1. Информация об услугах, являющихся необходимыми и обязательными </w:t>
      </w:r>
    </w:p>
    <w:p w:rsidR="00143937" w:rsidRPr="000913F1" w:rsidRDefault="00143937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>для предоставления Муниципальной услуги</w:t>
      </w:r>
    </w:p>
    <w:p w:rsidR="00143937" w:rsidRPr="000913F1" w:rsidRDefault="00143937" w:rsidP="001632F3">
      <w:pPr>
        <w:jc w:val="both"/>
      </w:pPr>
    </w:p>
    <w:p w:rsidR="00143937" w:rsidRPr="000913F1" w:rsidRDefault="00143937" w:rsidP="001632F3">
      <w:pPr>
        <w:jc w:val="both"/>
      </w:pPr>
      <w:r w:rsidRPr="000913F1"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143937" w:rsidRPr="000913F1" w:rsidRDefault="00143937" w:rsidP="001632F3">
      <w:pPr>
        <w:pStyle w:val="13"/>
        <w:tabs>
          <w:tab w:val="clear" w:pos="432"/>
        </w:tabs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>3. Состав, последовательность и сроки выполнения административных</w:t>
      </w:r>
      <w:r w:rsidRPr="000913F1">
        <w:rPr>
          <w:rFonts w:ascii="Times New Roman" w:hAnsi="Times New Roman" w:cs="Times New Roman"/>
          <w:color w:val="auto"/>
        </w:rPr>
        <w:br/>
        <w:t>процедур, требования к порядку их выполнения</w:t>
      </w:r>
    </w:p>
    <w:p w:rsidR="00143937" w:rsidRPr="000913F1" w:rsidRDefault="00143937" w:rsidP="001632F3">
      <w:pPr>
        <w:jc w:val="both"/>
      </w:pPr>
    </w:p>
    <w:p w:rsidR="00143937" w:rsidRPr="000913F1" w:rsidRDefault="00143937" w:rsidP="001632F3">
      <w:pPr>
        <w:jc w:val="both"/>
      </w:pPr>
      <w:r w:rsidRPr="000913F1">
        <w:t>3.1. Предоставление Муниципальной услуги включает в себя следующие административные процедуры (действия):</w:t>
      </w:r>
    </w:p>
    <w:p w:rsidR="00143937" w:rsidRPr="000913F1" w:rsidRDefault="00143937" w:rsidP="001632F3">
      <w:pPr>
        <w:jc w:val="both"/>
      </w:pPr>
      <w:r w:rsidRPr="000913F1">
        <w:t>а) прием и регистрация заявления о выдаче разрешения на ввод объекта в эксплуатацию;</w:t>
      </w:r>
    </w:p>
    <w:p w:rsidR="00143937" w:rsidRPr="000913F1" w:rsidRDefault="00143937" w:rsidP="001632F3">
      <w:pPr>
        <w:jc w:val="both"/>
      </w:pPr>
      <w:r w:rsidRPr="000913F1">
        <w:t>б) проверка наличия документов, необходимых для получения разрешения на ввод объекта в эксплуатацию;</w:t>
      </w:r>
    </w:p>
    <w:p w:rsidR="00143937" w:rsidRPr="000913F1" w:rsidRDefault="00143937" w:rsidP="001632F3">
      <w:pPr>
        <w:jc w:val="both"/>
      </w:pPr>
      <w:r w:rsidRPr="000913F1">
        <w:t>в) принятие решения о выдаче разрешения на ввод объекта в эксплуатацию;</w:t>
      </w:r>
    </w:p>
    <w:p w:rsidR="00143937" w:rsidRPr="000913F1" w:rsidRDefault="00143937" w:rsidP="001632F3">
      <w:pPr>
        <w:jc w:val="both"/>
      </w:pPr>
      <w:r w:rsidRPr="000913F1">
        <w:t>г) отмена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 xml:space="preserve">3.2. Основанием для начала административной процедуры "Прием и регистрация заявления о выдаче разрешения на ввод объекта в эксплуатацию" является поступление в Администрацию непосредственно от заявителя или через МФЦ заявления, предусмотренного </w:t>
      </w:r>
      <w:hyperlink w:anchor="sub_2081" w:history="1">
        <w:r w:rsidRPr="000913F1">
          <w:rPr>
            <w:rStyle w:val="Hyperlink"/>
            <w:color w:val="auto"/>
          </w:rPr>
          <w:t>подпунктом "а" пункта 2.8</w:t>
        </w:r>
      </w:hyperlink>
      <w:r w:rsidRPr="000913F1">
        <w:t xml:space="preserve"> настоящего Административного регламента.</w:t>
      </w:r>
    </w:p>
    <w:p w:rsidR="00143937" w:rsidRPr="000913F1" w:rsidRDefault="00143937" w:rsidP="001632F3">
      <w:pPr>
        <w:jc w:val="both"/>
      </w:pPr>
      <w:r w:rsidRPr="000913F1">
        <w:t>Лицом, ответственным за выполнение административной процедуры, является уполномоченное должностное лицо</w:t>
      </w:r>
      <w:r>
        <w:t>:</w:t>
      </w:r>
      <w:r w:rsidRPr="000913F1">
        <w:t xml:space="preserve"> </w:t>
      </w:r>
      <w:r>
        <w:t xml:space="preserve"> старший специалист 2 разряда администрации Кировское городского поселения (специалист по  вопросам  градостроительства) </w:t>
      </w:r>
    </w:p>
    <w:p w:rsidR="00143937" w:rsidRPr="000913F1" w:rsidRDefault="00143937" w:rsidP="001632F3">
      <w:pPr>
        <w:jc w:val="both"/>
      </w:pPr>
      <w:r>
        <w:t xml:space="preserve">Уполномоченное на делопроизводство лицо </w:t>
      </w:r>
      <w:r w:rsidRPr="000913F1">
        <w:t>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Администрации.</w:t>
      </w:r>
    </w:p>
    <w:p w:rsidR="00143937" w:rsidRPr="000913F1" w:rsidRDefault="00143937" w:rsidP="001632F3">
      <w:pPr>
        <w:jc w:val="both"/>
      </w:pPr>
      <w:r w:rsidRPr="000913F1">
        <w:t>В день регистрации поступивших документов</w:t>
      </w:r>
      <w:r>
        <w:t>,</w:t>
      </w:r>
      <w:r w:rsidRPr="00DB34C6">
        <w:t xml:space="preserve"> </w:t>
      </w:r>
      <w:r>
        <w:t>уполномоченное на делопроизводство лицо,</w:t>
      </w:r>
      <w:r w:rsidRPr="000913F1">
        <w:t xml:space="preserve"> передает их главе Администрации.</w:t>
      </w:r>
    </w:p>
    <w:p w:rsidR="00143937" w:rsidRPr="000913F1" w:rsidRDefault="00143937" w:rsidP="001632F3">
      <w:pPr>
        <w:jc w:val="both"/>
      </w:pPr>
      <w:r w:rsidRPr="000913F1">
        <w:t>Глава Администрации не позднее следующего рабочего дня после регистрации документов определяет должностное лицо Администрации, уполномоченное рассмотреть поступившие документы, и дает поручение об их рассмотрении.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лица, которому дано поручение.</w:t>
      </w:r>
    </w:p>
    <w:p w:rsidR="00143937" w:rsidRPr="000913F1" w:rsidRDefault="00143937" w:rsidP="001632F3">
      <w:pPr>
        <w:jc w:val="both"/>
      </w:pPr>
      <w:r w:rsidRPr="000913F1">
        <w:t>В тот же день</w:t>
      </w:r>
      <w:r>
        <w:t>,</w:t>
      </w:r>
      <w:r w:rsidRPr="000913F1">
        <w:t xml:space="preserve"> </w:t>
      </w:r>
      <w:r>
        <w:t xml:space="preserve">уполномоченное на делопроизводство лицо, </w:t>
      </w:r>
      <w:r w:rsidRPr="000913F1">
        <w:t>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Администрации, указанному в поручении.</w:t>
      </w:r>
    </w:p>
    <w:p w:rsidR="00143937" w:rsidRPr="000913F1" w:rsidRDefault="00143937" w:rsidP="001632F3">
      <w:pPr>
        <w:jc w:val="both"/>
      </w:pPr>
      <w:r w:rsidRPr="000913F1">
        <w:t>Результатом выполнения административной процедуры является передача заявления и прилагаемых к нему документов должностному лицу, уполномоченному на их рассмотрение.</w:t>
      </w:r>
    </w:p>
    <w:p w:rsidR="00143937" w:rsidRPr="000913F1" w:rsidRDefault="00143937" w:rsidP="001632F3">
      <w:pPr>
        <w:jc w:val="both"/>
      </w:pPr>
      <w:r w:rsidRPr="000913F1">
        <w:t xml:space="preserve">Результат выполнения административного действия фиксируется </w:t>
      </w:r>
      <w:r>
        <w:t xml:space="preserve">уполномоченным должностным лицом, </w:t>
      </w:r>
      <w:r w:rsidRPr="000913F1">
        <w:t>в порядке, установленном муниципальными правовыми актами по вопросам делопроизводства.</w:t>
      </w:r>
    </w:p>
    <w:p w:rsidR="00143937" w:rsidRPr="000913F1" w:rsidRDefault="00143937" w:rsidP="001632F3">
      <w:pPr>
        <w:jc w:val="both"/>
      </w:pPr>
      <w:r w:rsidRPr="000913F1">
        <w:t>3.3. Основанием для начала административной процедуры "Проверка наличия документов, необходимых для получения разрешения на ввод объекта в эксплуатацию" является получение поступившего заявления и прилагаемых к нему документов должностным лицом, уполномоченным на их рассмотрение.</w:t>
      </w:r>
    </w:p>
    <w:p w:rsidR="00143937" w:rsidRPr="000913F1" w:rsidRDefault="00143937" w:rsidP="001632F3">
      <w:pPr>
        <w:jc w:val="both"/>
      </w:pPr>
      <w:r w:rsidRPr="000913F1">
        <w:t xml:space="preserve">Лицом, ответственным за выполнение административной процедуры, является </w:t>
      </w:r>
      <w:r>
        <w:t>старший специалист 2 разряда администрации (специалист по вопросам градостроиельства).</w:t>
      </w:r>
    </w:p>
    <w:p w:rsidR="00143937" w:rsidRPr="000913F1" w:rsidRDefault="00143937" w:rsidP="001632F3">
      <w:pPr>
        <w:jc w:val="both"/>
      </w:pPr>
      <w:r w:rsidRPr="000913F1">
        <w:t>Проверка наличия документов, необходимых для получения разрешения на ввод объектов в эксплуатацию, осуществляется специалистом в течение семи рабочих дней со дня регистрации заявления.</w:t>
      </w:r>
    </w:p>
    <w:p w:rsidR="00143937" w:rsidRPr="000913F1" w:rsidRDefault="00143937" w:rsidP="001632F3">
      <w:pPr>
        <w:jc w:val="both"/>
      </w:pPr>
      <w:r w:rsidRPr="000913F1">
        <w:t xml:space="preserve">В ходе выполнения административного действия проверяется наличие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 2.8</w:t>
        </w:r>
      </w:hyperlink>
      <w:r w:rsidRPr="000913F1">
        <w:t xml:space="preserve"> настоящего Административного регламента,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</w:t>
      </w:r>
      <w:hyperlink w:anchor="sub_20182" w:history="1">
        <w:r w:rsidRPr="000913F1">
          <w:rPr>
            <w:rStyle w:val="Hyperlink"/>
            <w:color w:val="auto"/>
          </w:rPr>
          <w:t>пунктом 2.8.2</w:t>
        </w:r>
      </w:hyperlink>
      <w:r w:rsidRPr="000913F1">
        <w:t xml:space="preserve"> настоящего Административного регламента о представлении находящихся в распоряжении этих органов или организаций документов (их копий или содержащихся в них сведений) и получаются запрошенные документы (их копии или содержащиеся в них сведения).</w:t>
      </w:r>
    </w:p>
    <w:p w:rsidR="00143937" w:rsidRPr="000913F1" w:rsidRDefault="00143937" w:rsidP="001632F3">
      <w:pPr>
        <w:jc w:val="both"/>
      </w:pPr>
      <w:r w:rsidRPr="000913F1">
        <w:t>Результатами выполнения административной процедуры является начало административной процедуры "Принятие решения о выдаче разрешения на ввод объекта в эксплуатацию".</w:t>
      </w:r>
    </w:p>
    <w:p w:rsidR="00143937" w:rsidRPr="000913F1" w:rsidRDefault="00143937" w:rsidP="001632F3">
      <w:pPr>
        <w:jc w:val="both"/>
      </w:pPr>
      <w:r w:rsidRPr="000913F1">
        <w:t xml:space="preserve">3.4. Основанием для начала административной процедуры "Принятие решения о выдаче разрешения на ввод объекта в эксплуатацию" является истечение установленного </w:t>
      </w:r>
      <w:hyperlink w:anchor="sub_333" w:history="1">
        <w:r w:rsidRPr="000913F1">
          <w:rPr>
            <w:rStyle w:val="Hyperlink"/>
            <w:color w:val="auto"/>
          </w:rPr>
          <w:t>абзацем третьим пункта 3.3</w:t>
        </w:r>
      </w:hyperlink>
      <w:r w:rsidRPr="000913F1">
        <w:t xml:space="preserve"> настоящего Административного регламента срока проверки наличия документов, необходимых для получения разрешения на ввод объекта в эксплуатацию, или окончание такой проверки, если эта проверка закончена до истечения указанного срока.</w:t>
      </w:r>
    </w:p>
    <w:p w:rsidR="00143937" w:rsidRPr="000913F1" w:rsidRDefault="00143937" w:rsidP="001632F3">
      <w:pPr>
        <w:jc w:val="both"/>
      </w:pPr>
      <w:r w:rsidRPr="000913F1">
        <w:t>Лицом, ответственным за выполнение административной процедуры, является</w:t>
      </w:r>
      <w:r>
        <w:t xml:space="preserve"> старший специалист 2 разряда администрации (далее специалист).</w:t>
      </w:r>
    </w:p>
    <w:p w:rsidR="00143937" w:rsidRPr="000913F1" w:rsidRDefault="00143937" w:rsidP="001632F3">
      <w:pPr>
        <w:jc w:val="both"/>
      </w:pPr>
      <w:r w:rsidRPr="000913F1">
        <w:t xml:space="preserve">Принятие решения о выдаче разрешения на ввод объекта в эксплуатацию осуществляется в пределах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 2.5</w:t>
        </w:r>
      </w:hyperlink>
      <w:r w:rsidRPr="000913F1">
        <w:t xml:space="preserve"> настоящего Административного регламента.</w:t>
      </w:r>
    </w:p>
    <w:p w:rsidR="00143937" w:rsidRPr="000913F1" w:rsidRDefault="00143937" w:rsidP="001632F3">
      <w:pPr>
        <w:jc w:val="both"/>
      </w:pPr>
      <w:r w:rsidRPr="000913F1">
        <w:t xml:space="preserve">В ходе выполнения административного действия проводится рассмотрение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 2.8</w:t>
        </w:r>
      </w:hyperlink>
      <w:r w:rsidRPr="000913F1">
        <w:t xml:space="preserve"> настоящего Административного регламента, осмотр объекта капитального строительства.</w:t>
      </w:r>
    </w:p>
    <w:p w:rsidR="00143937" w:rsidRPr="000913F1" w:rsidRDefault="00143937" w:rsidP="001632F3">
      <w:pPr>
        <w:jc w:val="both"/>
      </w:pPr>
      <w:r w:rsidRPr="000913F1">
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осмотра объекта капитального строительства специалист сообщает заявителю по телефону, факсу или адресу электронной почты, указанным в заявлении. В случае не явки представителя застройщика осмотр проводится в его отсутствие. По результатам осмотра объекта капитального строительства составляется акт осмотра по форме согласно </w:t>
      </w:r>
      <w:hyperlink w:anchor="sub_1500" w:history="1">
        <w:r w:rsidRPr="000913F1">
          <w:rPr>
            <w:rStyle w:val="Hyperlink"/>
            <w:color w:val="auto"/>
          </w:rPr>
          <w:t>приложению 5</w:t>
        </w:r>
      </w:hyperlink>
      <w:r w:rsidRPr="000913F1">
        <w:t xml:space="preserve"> к настоящему Административному регламенту.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</w:r>
    </w:p>
    <w:p w:rsidR="00143937" w:rsidRPr="000913F1" w:rsidRDefault="00143937" w:rsidP="001632F3">
      <w:pPr>
        <w:jc w:val="both"/>
      </w:pPr>
      <w:r w:rsidRPr="000913F1"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43937" w:rsidRPr="000913F1" w:rsidRDefault="00143937" w:rsidP="001632F3">
      <w:pPr>
        <w:jc w:val="both"/>
      </w:pPr>
      <w:r w:rsidRPr="000913F1">
        <w:t>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143937" w:rsidRPr="000913F1" w:rsidRDefault="00143937" w:rsidP="001632F3">
      <w:pPr>
        <w:jc w:val="both"/>
      </w:pPr>
      <w:r w:rsidRPr="000913F1">
        <w:t>Результатами выполнения административной процедуры являются:</w:t>
      </w:r>
    </w:p>
    <w:p w:rsidR="00143937" w:rsidRPr="000913F1" w:rsidRDefault="00143937" w:rsidP="001632F3">
      <w:pPr>
        <w:jc w:val="both"/>
      </w:pPr>
      <w:r w:rsidRPr="000913F1">
        <w:t>принятие решения об отказе в выдаче разрешения на ввод объекта в эксплуатацию;</w:t>
      </w:r>
    </w:p>
    <w:p w:rsidR="00143937" w:rsidRPr="000913F1" w:rsidRDefault="00143937" w:rsidP="001632F3">
      <w:pPr>
        <w:jc w:val="both"/>
      </w:pPr>
      <w:r w:rsidRPr="000913F1">
        <w:t>выдача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 xml:space="preserve">Критериями принятия решения об отказе в выдаче разрешения на ввод объекта в эксплуатацию является отсутствие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 2.8</w:t>
        </w:r>
      </w:hyperlink>
      <w:r w:rsidRPr="000913F1">
        <w:t xml:space="preserve"> настоящего Административного регламента и(или):</w:t>
      </w:r>
    </w:p>
    <w:p w:rsidR="00143937" w:rsidRPr="000913F1" w:rsidRDefault="00143937" w:rsidP="001632F3">
      <w:pPr>
        <w:jc w:val="both"/>
      </w:pPr>
      <w:r w:rsidRPr="000913F1"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143937" w:rsidRPr="000913F1" w:rsidRDefault="00143937" w:rsidP="001632F3">
      <w:pPr>
        <w:jc w:val="both"/>
      </w:pPr>
      <w:r w:rsidRPr="000913F1">
        <w:t>несоответствие объекта капитального строительства требованиям, установленным в разрешении на строительство;</w:t>
      </w:r>
    </w:p>
    <w:p w:rsidR="00143937" w:rsidRPr="000913F1" w:rsidRDefault="00143937" w:rsidP="001632F3">
      <w:pPr>
        <w:jc w:val="both"/>
      </w:pPr>
      <w:r w:rsidRPr="000913F1"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143937" w:rsidRPr="000913F1" w:rsidRDefault="00143937" w:rsidP="001632F3">
      <w:pPr>
        <w:jc w:val="both"/>
      </w:pPr>
      <w:r w:rsidRPr="000913F1">
        <w:t xml:space="preserve">невыполнение застройщиком предусмотренных </w:t>
      </w:r>
      <w:hyperlink r:id="rId28" w:history="1">
        <w:r w:rsidRPr="000913F1">
          <w:rPr>
            <w:rStyle w:val="Hyperlink"/>
            <w:color w:val="auto"/>
          </w:rPr>
          <w:t>частью 18 статьи 51</w:t>
        </w:r>
      </w:hyperlink>
      <w:r w:rsidRPr="000913F1"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9" w:history="1">
        <w:r w:rsidRPr="000913F1">
          <w:rPr>
            <w:rStyle w:val="Hyperlink"/>
            <w:color w:val="auto"/>
          </w:rPr>
          <w:t>пунктами 2</w:t>
        </w:r>
      </w:hyperlink>
      <w:r w:rsidRPr="000913F1">
        <w:t xml:space="preserve">, </w:t>
      </w:r>
      <w:hyperlink r:id="rId30" w:history="1">
        <w:r w:rsidRPr="000913F1">
          <w:rPr>
            <w:rStyle w:val="Hyperlink"/>
            <w:color w:val="auto"/>
          </w:rPr>
          <w:t>8 - 10</w:t>
        </w:r>
      </w:hyperlink>
      <w:r w:rsidRPr="000913F1">
        <w:t xml:space="preserve"> и </w:t>
      </w:r>
      <w:hyperlink r:id="rId31" w:history="1">
        <w:r w:rsidRPr="000913F1">
          <w:rPr>
            <w:rStyle w:val="Hyperlink"/>
            <w:color w:val="auto"/>
          </w:rPr>
          <w:t>11.1 части 12 статьи 48</w:t>
        </w:r>
      </w:hyperlink>
      <w:r w:rsidRPr="000913F1">
        <w:t xml:space="preserve"> Градостроительного кодекса Российской Федерации.</w:t>
      </w:r>
    </w:p>
    <w:p w:rsidR="00143937" w:rsidRPr="000913F1" w:rsidRDefault="00143937" w:rsidP="001632F3">
      <w:pPr>
        <w:jc w:val="both"/>
      </w:pPr>
      <w:r w:rsidRPr="000913F1">
        <w:t xml:space="preserve">При выявлении оснований для отказа в выдаче разрешения на ввод объекта в эксплуатацию, предусмотренных </w:t>
      </w:r>
      <w:hyperlink w:anchor="sub_213" w:history="1">
        <w:r w:rsidRPr="000913F1">
          <w:rPr>
            <w:rStyle w:val="Hyperlink"/>
            <w:color w:val="auto"/>
          </w:rPr>
          <w:t xml:space="preserve">пунктом 2.13 </w:t>
        </w:r>
      </w:hyperlink>
      <w:r w:rsidRPr="000913F1">
        <w:t xml:space="preserve">настоящего Административного регламента, специалист готовит проект решения об отказе в выдаче разрешения на ввод объекта в эксплуатацию по форме согласно </w:t>
      </w:r>
      <w:hyperlink w:anchor="sub_1600" w:history="1">
        <w:r w:rsidRPr="000913F1">
          <w:rPr>
            <w:rStyle w:val="Hyperlink"/>
            <w:color w:val="auto"/>
          </w:rPr>
          <w:t>приложению 6</w:t>
        </w:r>
      </w:hyperlink>
      <w:r w:rsidRPr="000913F1">
        <w:t xml:space="preserve"> к настоящему Административному регламенту с указанием причин отказа.</w:t>
      </w:r>
    </w:p>
    <w:p w:rsidR="00143937" w:rsidRPr="000913F1" w:rsidRDefault="00143937" w:rsidP="001632F3">
      <w:pPr>
        <w:jc w:val="both"/>
      </w:pPr>
      <w:r w:rsidRPr="000913F1">
        <w:t xml:space="preserve">Проект решения об отказе в выдаче разрешения на ввод объекта в эксплуатацию вместе с заявлением и прилагаемыми к нему документами представляется </w:t>
      </w:r>
      <w:r>
        <w:t xml:space="preserve">ведущим </w:t>
      </w:r>
      <w:r w:rsidRPr="000913F1">
        <w:t xml:space="preserve">специалистом для подписания главе Администрации не позднее чем за два рабочих дня до истечения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регламента.</w:t>
      </w:r>
    </w:p>
    <w:p w:rsidR="00143937" w:rsidRPr="000913F1" w:rsidRDefault="00143937" w:rsidP="001632F3">
      <w:pPr>
        <w:jc w:val="both"/>
      </w:pPr>
      <w:r w:rsidRPr="000913F1">
        <w:t xml:space="preserve">Глава Администрации не позднее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регламента, подписывает решение об отказе в выдаче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>Подписанное решение об отказе в выдаче разрешения на ввод объекта в эксплуатацию вручается заявителю под роспись. Одновременно заявителю возвращаются оригиналы прилагавшихся к заявлению документов. Копии документов остаются на хранении в Администрации. О принятом решении, возможности личного получения документов, дате и времени их получения специалист сообщает заявителю по телефону или адресу электронной почты, указанным в заявлении, не позднее следующего рабочего после принятия решения. Сведения о вручении решения об отказе в выдаче разрешения на ввод объекта в эксплуатацию передаются специалистом делопроизводителю в день его получения заявителем.</w:t>
      </w:r>
    </w:p>
    <w:p w:rsidR="00143937" w:rsidRPr="000913F1" w:rsidRDefault="00143937" w:rsidP="001632F3">
      <w:pPr>
        <w:jc w:val="both"/>
      </w:pPr>
      <w:r w:rsidRPr="000913F1">
        <w:t>В случае неявки заявителя в Администрацию для личного получения документов в течение трех рабочих дней со дня принятия решения об отказе в выдаче разрешения на ввод объекта в эксплуатацию данное решение вместе с прилагаемыми к заявлению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143937" w:rsidRPr="000913F1" w:rsidRDefault="00143937" w:rsidP="001632F3">
      <w:pPr>
        <w:jc w:val="both"/>
      </w:pPr>
      <w:r w:rsidRPr="000913F1">
        <w:t>Принятие решения об отказе в выдаче разрешения на ввод объекта в эксплуатацию фиксируется делопроизводителем 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заявителю.</w:t>
      </w:r>
    </w:p>
    <w:p w:rsidR="00143937" w:rsidRPr="000913F1" w:rsidRDefault="00143937" w:rsidP="001632F3">
      <w:pPr>
        <w:jc w:val="both"/>
      </w:pPr>
      <w:r w:rsidRPr="000913F1">
        <w:t xml:space="preserve">В случае если при рассмотрении документов будет установлено, что лицо, обратившееся за предоставлением Муниципальной услуги, не относится к получателям Муниципальной услуги, указанным в </w:t>
      </w:r>
      <w:hyperlink w:anchor="sub_108" w:history="1">
        <w:r w:rsidRPr="000913F1">
          <w:rPr>
            <w:rStyle w:val="Hyperlink"/>
            <w:color w:val="auto"/>
          </w:rPr>
          <w:t>пункте 1.8</w:t>
        </w:r>
      </w:hyperlink>
      <w:r w:rsidRPr="000913F1">
        <w:t xml:space="preserve"> настоящего Административного регламента, специалист готовит проект соответствующего письменного разъяснения этому лицу и представляет его для подписания главе Администрации. Данное разъяснение готовится, подписывается, вручается (направляется) заявителю и регистрируется в сроки и в порядке, установленные настоящим пунктом для подготовки, подписания, вручения (направления) и регистрации решения об отказе в выдаче разрешения на ввод объекта в эксплуатацию.</w:t>
      </w:r>
    </w:p>
    <w:p w:rsidR="00143937" w:rsidRDefault="00143937" w:rsidP="001632F3">
      <w:pPr>
        <w:jc w:val="both"/>
      </w:pPr>
      <w:r w:rsidRPr="000913F1">
        <w:t xml:space="preserve">При отсутствии оснований для отказа в выдаче разрешения на ввод объекта в эксплуатацию, предусмотренных </w:t>
      </w:r>
      <w:hyperlink w:anchor="sub_2132" w:history="1">
        <w:r w:rsidRPr="000913F1">
          <w:rPr>
            <w:rStyle w:val="Hyperlink"/>
            <w:color w:val="auto"/>
          </w:rPr>
          <w:t>подпунктами "б" - "д" пункта 2.13</w:t>
        </w:r>
      </w:hyperlink>
      <w:r w:rsidRPr="000913F1">
        <w:t xml:space="preserve"> настоящего Административного регламента, специалист готовит проект разрешения на ввод объекта в эксплуатацию по </w:t>
      </w:r>
      <w:hyperlink r:id="rId32" w:history="1">
        <w:r w:rsidRPr="000913F1">
          <w:rPr>
            <w:rStyle w:val="Hyperlink"/>
            <w:color w:val="auto"/>
          </w:rPr>
          <w:t>форме</w:t>
        </w:r>
      </w:hyperlink>
      <w:r w:rsidRPr="000913F1">
        <w:t>, установленной</w:t>
      </w:r>
      <w:r>
        <w:t xml:space="preserve"> приказом Министерством строительства и жилищно-коммунального хозяйства Российской Федерации </w:t>
      </w:r>
      <w:r w:rsidRPr="000913F1">
        <w:t xml:space="preserve">от </w:t>
      </w:r>
      <w:r>
        <w:t>19 февраля 2015</w:t>
      </w:r>
      <w:r w:rsidRPr="000913F1">
        <w:t xml:space="preserve"> года N </w:t>
      </w:r>
      <w:r>
        <w:t>117/пр</w:t>
      </w:r>
      <w:r w:rsidRPr="000913F1">
        <w:t xml:space="preserve"> "</w:t>
      </w:r>
      <w:r>
        <w:t>Об утверждении формы разрешения на строительство и формы разрешения на ввод в эксплуатацию</w:t>
      </w:r>
      <w:r w:rsidRPr="000913F1">
        <w:t xml:space="preserve">". </w:t>
      </w:r>
    </w:p>
    <w:p w:rsidR="00143937" w:rsidRPr="000913F1" w:rsidRDefault="00143937" w:rsidP="001632F3">
      <w:pPr>
        <w:jc w:val="both"/>
      </w:pPr>
      <w:r w:rsidRPr="000913F1">
        <w:t>Проект разрешения на ввод объекта в эксплуатацию вместе с заявлением и прилагаемыми к нему документами представляется</w:t>
      </w:r>
      <w:r>
        <w:t xml:space="preserve"> ведущим</w:t>
      </w:r>
      <w:r w:rsidRPr="000913F1">
        <w:t xml:space="preserve"> специалистом для подписания главе Администрации не позднее чем за два рабочих дня до истечения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регламента.</w:t>
      </w:r>
    </w:p>
    <w:p w:rsidR="00143937" w:rsidRPr="000913F1" w:rsidRDefault="00143937" w:rsidP="001632F3">
      <w:pPr>
        <w:jc w:val="both"/>
      </w:pPr>
      <w:r w:rsidRPr="000913F1">
        <w:t xml:space="preserve">Глава Администрации не позднее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регламента, подписывает разрешение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 xml:space="preserve">Сведения о выданном разрешении на ввод объекта в эксплуатацию в день его подписания вносятся специалистом в журнал регистрации разрешений на ввод объектов в эксплуатацию, который ведется по форме согласно </w:t>
      </w:r>
      <w:hyperlink w:anchor="sub_1700" w:history="1">
        <w:r w:rsidRPr="000913F1">
          <w:rPr>
            <w:rStyle w:val="Hyperlink"/>
            <w:color w:val="auto"/>
          </w:rPr>
          <w:t>приложению 7</w:t>
        </w:r>
      </w:hyperlink>
      <w:r w:rsidRPr="000913F1">
        <w:t xml:space="preserve"> к настоящему Административному регламенту, и в электронную базу выданных разрешений на ввод объектов в эксплуатацию.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эксплуатацию.</w:t>
      </w:r>
    </w:p>
    <w:p w:rsidR="00143937" w:rsidRPr="000913F1" w:rsidRDefault="00143937" w:rsidP="001632F3">
      <w:pPr>
        <w:jc w:val="both"/>
      </w:pPr>
      <w:r w:rsidRPr="000913F1">
        <w:t>Разрешение на ввод объектов в эксплуатацию оформляется в количестве трех экземпляров. Два экземпляра выдаются заявителю, один экземпляр хранится в Администрации.</w:t>
      </w:r>
    </w:p>
    <w:p w:rsidR="00143937" w:rsidRPr="000913F1" w:rsidRDefault="00143937" w:rsidP="001632F3">
      <w:pPr>
        <w:jc w:val="both"/>
      </w:pPr>
      <w:r w:rsidRPr="000913F1">
        <w:t>Подписанное разрешение на ввод объекта в эксплуатацию вручается</w:t>
      </w:r>
      <w:r>
        <w:t xml:space="preserve"> </w:t>
      </w:r>
      <w:r w:rsidRPr="000913F1">
        <w:t>специалистом</w:t>
      </w:r>
      <w:r>
        <w:t xml:space="preserve"> по земельным вопросам</w:t>
      </w:r>
      <w:r w:rsidRPr="000913F1">
        <w:t xml:space="preserve"> заявителю под роспись не позднее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регламента. Одновременно заявителю возвращаются оригиналы документов, указанных в </w:t>
      </w:r>
      <w:hyperlink w:anchor="sub_2082" w:history="1">
        <w:r w:rsidRPr="000913F1">
          <w:rPr>
            <w:rStyle w:val="Hyperlink"/>
            <w:color w:val="auto"/>
          </w:rPr>
          <w:t>подпунктах "б" - "г" пункта 2.8</w:t>
        </w:r>
      </w:hyperlink>
      <w:r w:rsidRPr="000913F1">
        <w:t xml:space="preserve"> настоящего Административного регламента. Копии данных документов, а также оригиналы документов, указанных в </w:t>
      </w:r>
      <w:hyperlink w:anchor="sub_2081" w:history="1">
        <w:r w:rsidRPr="000913F1">
          <w:rPr>
            <w:rStyle w:val="Hyperlink"/>
            <w:color w:val="auto"/>
          </w:rPr>
          <w:t>подпунктах "а"</w:t>
        </w:r>
      </w:hyperlink>
      <w:r w:rsidRPr="000913F1">
        <w:t xml:space="preserve">, </w:t>
      </w:r>
      <w:hyperlink w:anchor="sub_2084" w:history="1">
        <w:r w:rsidRPr="000913F1">
          <w:rPr>
            <w:rStyle w:val="Hyperlink"/>
            <w:color w:val="auto"/>
          </w:rPr>
          <w:t>"д" - "л" пункта 2.8</w:t>
        </w:r>
      </w:hyperlink>
      <w:r w:rsidRPr="000913F1">
        <w:t xml:space="preserve"> настоящего Административного регламента остаются на хранении в Администрации. О принятом решении, возможности личного получения документов, дате и времени их получения специалист сообщает заявителю по телефону или адресу электронной почты, указанным в заявлении. Сведения о вручении разрешения на ввод объекта в эксплуатацию передаются специалистом делопроизводителю в день его получения заявителем.</w:t>
      </w:r>
    </w:p>
    <w:p w:rsidR="00143937" w:rsidRPr="000913F1" w:rsidRDefault="00143937" w:rsidP="001632F3">
      <w:pPr>
        <w:jc w:val="both"/>
      </w:pPr>
      <w:r w:rsidRPr="000913F1">
        <w:t>В случае неявки заявителя в Администрацию для личного получения документов в течение трех рабочих дней со дня подписания разрешения на ввод объекта в эксплуатацию данное разрешение вместе с подлежащими возврату документами передается</w:t>
      </w:r>
      <w:r>
        <w:t xml:space="preserve"> ведущим</w:t>
      </w:r>
      <w:r w:rsidRPr="000913F1">
        <w:t xml:space="preserve">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143937" w:rsidRPr="000913F1" w:rsidRDefault="00143937" w:rsidP="001632F3">
      <w:pPr>
        <w:jc w:val="both"/>
      </w:pPr>
      <w:r w:rsidRPr="000913F1">
        <w:t>Принятие решения о выдаче разрешения на ввод объекта в эксплуатацию фиксируется делопроизводителем в порядке, установленном муниципальными правовыми актами по вопросам делопроизводства, не позднее следующего рабочего дня после вручения (направления) заявителю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 xml:space="preserve">В течение пяти рабочих дней со дня подписания разрешения на ввод объекта в эксплуатацию информация о выданном разрешении на ввод объекта в эксплуатацию размещается делопроизводителем на </w:t>
      </w:r>
      <w:hyperlink r:id="rId33" w:history="1">
        <w:r w:rsidRPr="000913F1">
          <w:rPr>
            <w:rStyle w:val="Hyperlink"/>
            <w:color w:val="auto"/>
          </w:rPr>
          <w:t>официальном сайте</w:t>
        </w:r>
      </w:hyperlink>
      <w:r w:rsidRPr="000913F1">
        <w:t xml:space="preserve"> Администрации в сети Интернет.</w:t>
      </w:r>
    </w:p>
    <w:p w:rsidR="00143937" w:rsidRPr="000913F1" w:rsidRDefault="00143937" w:rsidP="001632F3">
      <w:pPr>
        <w:jc w:val="both"/>
      </w:pPr>
      <w:r w:rsidRPr="000913F1">
        <w:t xml:space="preserve">3.5. Основанием для начала административной процедуры "Отмена разрешения на ввод объекта в эксплуатацию" является установление Администрацией после выдачи разрешения на ввод объекта в эксплуатацию одного из обстоятельств, являющихся в соответствии с </w:t>
      </w:r>
      <w:hyperlink w:anchor="sub_213" w:history="1">
        <w:r w:rsidRPr="000913F1">
          <w:rPr>
            <w:rStyle w:val="Hyperlink"/>
            <w:color w:val="auto"/>
          </w:rPr>
          <w:t>пунктом 2.13</w:t>
        </w:r>
      </w:hyperlink>
      <w:r w:rsidRPr="000913F1">
        <w:t xml:space="preserve"> настоящего Административного регламента основанием для отказа в выдаче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>Сведения об обстоятельствах, являющихся основанием для начала административной процедуры, могут содержаться в документах, полученных Администрацией из органов государственной власти, органов местного самоуправления, от граждан и юридических лиц, а также в документах, полученных (составленных) должностными лицами Администрации при исполнении служебных обязанностей по осуществлению иных полномочий Администрации.</w:t>
      </w:r>
    </w:p>
    <w:p w:rsidR="00143937" w:rsidRPr="000913F1" w:rsidRDefault="00143937" w:rsidP="001632F3">
      <w:pPr>
        <w:jc w:val="both"/>
      </w:pPr>
      <w:r w:rsidRPr="000913F1">
        <w:t xml:space="preserve">Лицом, ответственным за выполнение административной процедуры, является </w:t>
      </w:r>
      <w:r>
        <w:t>старший специалист 2 разряда администрации (далее специалист).</w:t>
      </w:r>
    </w:p>
    <w:p w:rsidR="00143937" w:rsidRPr="000913F1" w:rsidRDefault="00143937" w:rsidP="001632F3">
      <w:pPr>
        <w:jc w:val="both"/>
      </w:pPr>
      <w:r w:rsidRPr="000913F1">
        <w:t xml:space="preserve">Прием, регистрация и рассмотрение документов, содержащих сведения об обстоятельствах, указанных в </w:t>
      </w:r>
      <w:hyperlink w:anchor="sub_305" w:history="1">
        <w:r w:rsidRPr="000913F1">
          <w:rPr>
            <w:rStyle w:val="Hyperlink"/>
            <w:color w:val="auto"/>
          </w:rPr>
          <w:t>абзаце 1</w:t>
        </w:r>
      </w:hyperlink>
      <w:r w:rsidRPr="000913F1">
        <w:t xml:space="preserve"> настоящего пункта, осуществляется в порядке и в сроки, установленные муниципальными правовыми актами по вопросам делопроизводства.</w:t>
      </w:r>
    </w:p>
    <w:p w:rsidR="00143937" w:rsidRPr="000913F1" w:rsidRDefault="00143937" w:rsidP="001632F3">
      <w:pPr>
        <w:jc w:val="both"/>
      </w:pPr>
      <w:r w:rsidRPr="000913F1">
        <w:t>В ходе выполнения административного действия проводится рассмотрение полученных документов и проверка содержащихся в них сведений.</w:t>
      </w:r>
    </w:p>
    <w:p w:rsidR="00143937" w:rsidRPr="000913F1" w:rsidRDefault="00143937" w:rsidP="001632F3">
      <w:pPr>
        <w:jc w:val="both"/>
      </w:pPr>
      <w:r w:rsidRPr="000913F1">
        <w:t>Результатами выполнения административной процедуры являются:</w:t>
      </w:r>
    </w:p>
    <w:p w:rsidR="00143937" w:rsidRPr="000913F1" w:rsidRDefault="00143937" w:rsidP="001632F3">
      <w:pPr>
        <w:jc w:val="both"/>
      </w:pPr>
      <w:r w:rsidRPr="000913F1">
        <w:t>отмена разрешения на ввод объектов в эксплуатацию;</w:t>
      </w:r>
    </w:p>
    <w:p w:rsidR="00143937" w:rsidRPr="000913F1" w:rsidRDefault="00143937" w:rsidP="001632F3">
      <w:pPr>
        <w:jc w:val="both"/>
      </w:pPr>
      <w:r w:rsidRPr="000913F1">
        <w:t>решение об отказе в отмене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>Критериями принятия решения об отмене разрешения на ввод объекта в эксплуатацию являются:</w:t>
      </w:r>
    </w:p>
    <w:p w:rsidR="00143937" w:rsidRPr="000913F1" w:rsidRDefault="00143937" w:rsidP="001632F3">
      <w:pPr>
        <w:jc w:val="both"/>
      </w:pPr>
      <w:r w:rsidRPr="000913F1">
        <w:t>недействительность представленных заявителем в Администрацию для получения разрешения на ввод объектов в эксплуатацию документов либо наличие в них недостоверных сведений;</w:t>
      </w:r>
    </w:p>
    <w:p w:rsidR="00143937" w:rsidRPr="000913F1" w:rsidRDefault="00143937" w:rsidP="001632F3">
      <w:pPr>
        <w:jc w:val="both"/>
      </w:pPr>
      <w:r w:rsidRPr="000913F1"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143937" w:rsidRPr="000913F1" w:rsidRDefault="00143937" w:rsidP="001632F3">
      <w:pPr>
        <w:jc w:val="both"/>
      </w:pPr>
      <w:r w:rsidRPr="000913F1">
        <w:t>несоответствие объекта капитального строительства требованиям, установленным в разрешении на строительство;</w:t>
      </w:r>
    </w:p>
    <w:p w:rsidR="00143937" w:rsidRPr="000913F1" w:rsidRDefault="00143937" w:rsidP="001632F3">
      <w:pPr>
        <w:jc w:val="both"/>
      </w:pPr>
      <w:r w:rsidRPr="000913F1"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143937" w:rsidRPr="000913F1" w:rsidRDefault="00143937" w:rsidP="001632F3">
      <w:pPr>
        <w:jc w:val="both"/>
      </w:pPr>
      <w:r w:rsidRPr="000913F1">
        <w:t xml:space="preserve">невыполнение застройщиком предусмотренных </w:t>
      </w:r>
      <w:hyperlink r:id="rId34" w:history="1">
        <w:r w:rsidRPr="000913F1">
          <w:rPr>
            <w:rStyle w:val="Hyperlink"/>
            <w:color w:val="auto"/>
          </w:rPr>
          <w:t>частью 18 статьи 51</w:t>
        </w:r>
      </w:hyperlink>
      <w:r w:rsidRPr="000913F1"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5" w:history="1">
        <w:r w:rsidRPr="000913F1">
          <w:rPr>
            <w:rStyle w:val="Hyperlink"/>
            <w:color w:val="auto"/>
          </w:rPr>
          <w:t>пунктами 2</w:t>
        </w:r>
      </w:hyperlink>
      <w:r w:rsidRPr="000913F1">
        <w:t xml:space="preserve">, </w:t>
      </w:r>
      <w:hyperlink r:id="rId36" w:history="1">
        <w:r w:rsidRPr="000913F1">
          <w:rPr>
            <w:rStyle w:val="Hyperlink"/>
            <w:color w:val="auto"/>
          </w:rPr>
          <w:t>8 - 10</w:t>
        </w:r>
      </w:hyperlink>
      <w:r w:rsidRPr="000913F1">
        <w:t xml:space="preserve"> и </w:t>
      </w:r>
      <w:hyperlink r:id="rId37" w:history="1">
        <w:r w:rsidRPr="000913F1">
          <w:rPr>
            <w:rStyle w:val="Hyperlink"/>
            <w:color w:val="auto"/>
          </w:rPr>
          <w:t>11.1 части 12 статьи 48</w:t>
        </w:r>
      </w:hyperlink>
      <w:r w:rsidRPr="000913F1">
        <w:t xml:space="preserve"> Градостроительного кодекса Российской Федерации.</w:t>
      </w:r>
    </w:p>
    <w:p w:rsidR="00143937" w:rsidRPr="000913F1" w:rsidRDefault="00143937" w:rsidP="001632F3">
      <w:pPr>
        <w:jc w:val="both"/>
      </w:pPr>
      <w:r w:rsidRPr="000913F1">
        <w:t>Решение об отмене разрешения на ввод объекта в эксплуатацию может быть принято до Муниципальной регистрации права собственности застройщика на объект капитального строительство.</w:t>
      </w:r>
    </w:p>
    <w:p w:rsidR="00143937" w:rsidRPr="000913F1" w:rsidRDefault="00143937" w:rsidP="001632F3">
      <w:pPr>
        <w:jc w:val="both"/>
      </w:pPr>
      <w:r w:rsidRPr="000913F1">
        <w:t>Решение об отмене разрешения на ввод объекта в эксплуатацию оформляется постановлением главы Администрации.</w:t>
      </w:r>
    </w:p>
    <w:p w:rsidR="00143937" w:rsidRPr="000913F1" w:rsidRDefault="00143937" w:rsidP="001632F3">
      <w:pPr>
        <w:jc w:val="both"/>
      </w:pPr>
      <w:r w:rsidRPr="000913F1">
        <w:t>Сведения об отмене разрешения на ввод объекта в эксплуатацию вносятся специалистом в журнал регистрации разрешений на ввод объекта в эксплуатацию и в электронную базу выданных разрешений на ввод объектов в эксплуатацию в день принятия решения об отмене разрешения на ввод объекта в эксплуатацию.</w:t>
      </w:r>
    </w:p>
    <w:p w:rsidR="00143937" w:rsidRPr="000913F1" w:rsidRDefault="00143937" w:rsidP="001632F3">
      <w:pPr>
        <w:jc w:val="both"/>
      </w:pPr>
      <w:r w:rsidRPr="000913F1">
        <w:t>Копия решения об отмене разрешения на ввод объекта в эксплуатацию в течение трех рабочих дней со дня его принятия вручается (направляется) специалистом застройщику, которому было выдано отмененное разрешение на ввод объекта в эксплуатацию. О принятом решении, возможности личного получения копии постановления, дате и времени его получения специалист сообщает заявителю по телефону или адресу электронной почты, указанным в заявлении, не позднее следующего рабочего дня после принятия указанного решения. Сведения о вручении решения об отмене разрешения на ввод объекта в экспл</w:t>
      </w:r>
      <w:r>
        <w:t xml:space="preserve">уатацию передаются специалистом лицу, уполномоченному по делопроизводству, </w:t>
      </w:r>
      <w:r w:rsidRPr="000913F1">
        <w:t>в</w:t>
      </w:r>
      <w:r>
        <w:t xml:space="preserve"> день его получения застройщику</w:t>
      </w:r>
      <w:r w:rsidRPr="000913F1">
        <w:t>.</w:t>
      </w:r>
    </w:p>
    <w:p w:rsidR="00143937" w:rsidRPr="000913F1" w:rsidRDefault="00143937" w:rsidP="001632F3">
      <w:pPr>
        <w:jc w:val="both"/>
      </w:pPr>
      <w:r w:rsidRPr="000913F1">
        <w:t xml:space="preserve">В случае неявки заявителя в Администрацию для личного получения копии решения об отмене разрешения на ввод объекта в эксплуатацию в течение трех рабочих дней со дня принятия такого решения копия принятого решения передается специалистом </w:t>
      </w:r>
      <w:r>
        <w:t>,уполномоченным на делопроизводство</w:t>
      </w:r>
      <w:r w:rsidRPr="000913F1">
        <w:t>, который направляет его заказным почтовым отправлением с уведомлением о вручении по адресу, указанному в заявлении.</w:t>
      </w:r>
    </w:p>
    <w:p w:rsidR="00143937" w:rsidRPr="000913F1" w:rsidRDefault="00143937" w:rsidP="001632F3">
      <w:pPr>
        <w:jc w:val="both"/>
      </w:pPr>
      <w:r w:rsidRPr="000913F1">
        <w:t xml:space="preserve">Принятие решения об отмене разрешения на ввод объекта в эксплуатацию фиксируется </w:t>
      </w:r>
      <w:r>
        <w:t xml:space="preserve">специалистом по земельным вопросам, </w:t>
      </w:r>
      <w:r w:rsidRPr="000913F1">
        <w:t>путем 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застройщику.</w:t>
      </w:r>
    </w:p>
    <w:p w:rsidR="00143937" w:rsidRPr="000913F1" w:rsidRDefault="00143937" w:rsidP="001632F3">
      <w:pPr>
        <w:jc w:val="both"/>
      </w:pPr>
      <w:r w:rsidRPr="000913F1">
        <w:t xml:space="preserve">В течение пяти рабочих дней со дня принятия решения информация об отмене разрешения на ввод объекта в эксплуатацию размещается делопроизводителем на </w:t>
      </w:r>
      <w:hyperlink r:id="rId38" w:history="1">
        <w:r w:rsidRPr="000913F1">
          <w:rPr>
            <w:rStyle w:val="Hyperlink"/>
            <w:color w:val="auto"/>
          </w:rPr>
          <w:t>официальном сайте</w:t>
        </w:r>
      </w:hyperlink>
      <w:r w:rsidRPr="000913F1">
        <w:t xml:space="preserve"> Администрации в сети Интернет.</w:t>
      </w:r>
    </w:p>
    <w:p w:rsidR="00143937" w:rsidRPr="000913F1" w:rsidRDefault="00143937" w:rsidP="001632F3">
      <w:pPr>
        <w:jc w:val="both"/>
      </w:pPr>
      <w:r w:rsidRPr="000913F1">
        <w:t>При отсутствии оснований для отмены разрешения на ввод объекта в эксплуатацию Администрация направляет в адрес органа (лица) сообщившего сведения, послужившие основанием для начала административной процедуры, письменное сообщение о результатах рассмотрения представленных документов с обоснованием принятого решения. Проект такого сообщения готовится и представляется для подписания главе Администрации специалистом</w:t>
      </w:r>
      <w:r>
        <w:t xml:space="preserve">, а после подписания передается лицу, уполномоченному по делопроизводству, </w:t>
      </w:r>
      <w:r w:rsidRPr="000913F1">
        <w:t>для направления адресату почтовым отправлением.</w:t>
      </w:r>
    </w:p>
    <w:p w:rsidR="00143937" w:rsidRPr="000913F1" w:rsidRDefault="00143937" w:rsidP="001632F3">
      <w:pPr>
        <w:jc w:val="both"/>
      </w:pPr>
      <w:r w:rsidRPr="000913F1">
        <w:t xml:space="preserve">Принятие решения об отмене разрешения на ввод объекта в эксплуатацию фиксируется </w:t>
      </w:r>
      <w:r>
        <w:t xml:space="preserve">лицом, уполномоченным по делопроизводству, </w:t>
      </w:r>
      <w:r w:rsidRPr="000913F1">
        <w:t>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застройщику.</w:t>
      </w:r>
    </w:p>
    <w:p w:rsidR="00143937" w:rsidRPr="000913F1" w:rsidRDefault="00143937" w:rsidP="001632F3">
      <w:pPr>
        <w:jc w:val="both"/>
      </w:pPr>
      <w:r w:rsidRPr="000913F1">
        <w:t xml:space="preserve">3.6. Запрещается требовать документы, не предусмотренные </w:t>
      </w:r>
      <w:hyperlink w:anchor="sub_208" w:history="1">
        <w:r w:rsidRPr="000913F1">
          <w:rPr>
            <w:rStyle w:val="Hyperlink"/>
            <w:color w:val="auto"/>
          </w:rPr>
          <w:t>пунктом 2.8</w:t>
        </w:r>
      </w:hyperlink>
      <w:r w:rsidRPr="000913F1">
        <w:t xml:space="preserve"> настоящего Административного регламента.</w:t>
      </w:r>
    </w:p>
    <w:p w:rsidR="00143937" w:rsidRPr="000913F1" w:rsidRDefault="00143937" w:rsidP="001632F3">
      <w:pPr>
        <w:jc w:val="both"/>
      </w:pPr>
    </w:p>
    <w:p w:rsidR="00143937" w:rsidRPr="000913F1" w:rsidRDefault="00143937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>4. Формы контроля за предоставлением Муниципальной услуги</w:t>
      </w:r>
    </w:p>
    <w:p w:rsidR="00143937" w:rsidRPr="000913F1" w:rsidRDefault="00143937" w:rsidP="001632F3">
      <w:pPr>
        <w:jc w:val="both"/>
      </w:pPr>
    </w:p>
    <w:p w:rsidR="00143937" w:rsidRPr="000913F1" w:rsidRDefault="00143937" w:rsidP="001632F3">
      <w:pPr>
        <w:jc w:val="both"/>
      </w:pPr>
      <w:r w:rsidRPr="000913F1">
        <w:t>4.1. Текущий контроль за соблюдением и исполнением положений настоящего Административного регламента и иных нормативных правовых актов, регламентирующих порядок выдачи разрешений на ввод объектов в эксплуатацию, а также за принятием решений должностными лицами Администрации осуществляется главой Администрации.</w:t>
      </w:r>
    </w:p>
    <w:p w:rsidR="00143937" w:rsidRPr="000913F1" w:rsidRDefault="00143937" w:rsidP="001632F3">
      <w:pPr>
        <w:jc w:val="both"/>
      </w:pPr>
      <w:r w:rsidRPr="000913F1">
        <w:t>Текущий контроль осуществляется при рассмотрении документов, полученных (составленных) при выполнении административных процедур, предусмотренных настоящим Административным регламентом, представляемых главе Администрации специалистом для принятия решений, являющихся результатами указанных действий.</w:t>
      </w:r>
    </w:p>
    <w:p w:rsidR="00143937" w:rsidRPr="000913F1" w:rsidRDefault="00143937" w:rsidP="001632F3">
      <w:pPr>
        <w:jc w:val="both"/>
      </w:pPr>
      <w:r w:rsidRPr="000913F1"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143937" w:rsidRPr="000913F1" w:rsidRDefault="00143937" w:rsidP="001632F3">
      <w:pPr>
        <w:jc w:val="both"/>
      </w:pPr>
      <w:r w:rsidRPr="000913F1">
        <w:t>Плановые проверки проводятся на основании утверждаемого главой Администрации плана работы Администрации не реже одного раза в год.</w:t>
      </w:r>
    </w:p>
    <w:p w:rsidR="00143937" w:rsidRPr="000913F1" w:rsidRDefault="00143937" w:rsidP="001632F3">
      <w:pPr>
        <w:jc w:val="both"/>
      </w:pPr>
      <w:r w:rsidRPr="000913F1">
        <w:t>Внеплановые проверки проводятся на основании обращений заявителей, содержащих сведения о нарушении должностными лицами Администрации положений настоящего Административного регламента, иных нормативных актов, регламентирующих порядок выдачи разрешений на ввод объектов в эксплуатацию.</w:t>
      </w:r>
    </w:p>
    <w:p w:rsidR="00143937" w:rsidRPr="000913F1" w:rsidRDefault="00143937" w:rsidP="001632F3">
      <w:pPr>
        <w:jc w:val="both"/>
      </w:pPr>
      <w:r w:rsidRPr="000913F1">
        <w:t>Проверки проводятся главой Администрации или по его поручению иным должностным лицом Администрации.</w:t>
      </w:r>
    </w:p>
    <w:p w:rsidR="00143937" w:rsidRPr="000913F1" w:rsidRDefault="00143937" w:rsidP="001632F3">
      <w:pPr>
        <w:jc w:val="both"/>
      </w:pPr>
      <w:r w:rsidRPr="000913F1">
        <w:t>4.3. Должностные лица Администрации при предоставлении Муниципальной услуги несут персональную ответственность:</w:t>
      </w:r>
    </w:p>
    <w:p w:rsidR="00143937" w:rsidRPr="000913F1" w:rsidRDefault="00143937" w:rsidP="001632F3">
      <w:pPr>
        <w:jc w:val="both"/>
      </w:pPr>
      <w:r w:rsidRPr="000913F1">
        <w:t>а) за совершение противоправных действий (бездействие);</w:t>
      </w:r>
    </w:p>
    <w:p w:rsidR="00143937" w:rsidRPr="000913F1" w:rsidRDefault="00143937" w:rsidP="001632F3">
      <w:pPr>
        <w:jc w:val="both"/>
      </w:pPr>
      <w:r w:rsidRPr="000913F1">
        <w:t>б) за неисполнение или ненадлежащее исполнение административных процедур при предоставлении Муниципальной услуги;</w:t>
      </w:r>
    </w:p>
    <w:p w:rsidR="00143937" w:rsidRPr="000913F1" w:rsidRDefault="00143937" w:rsidP="001632F3">
      <w:pPr>
        <w:jc w:val="both"/>
      </w:pPr>
      <w:r w:rsidRPr="000913F1">
        <w:t>в) за действие (бездействие), влекущее нарушение прав и законных интересов физических и(или) юридических лиц, индивидуальных предпринимателей;</w:t>
      </w:r>
    </w:p>
    <w:p w:rsidR="00143937" w:rsidRPr="000913F1" w:rsidRDefault="00143937" w:rsidP="001632F3">
      <w:pPr>
        <w:jc w:val="both"/>
      </w:pPr>
      <w:r w:rsidRPr="000913F1">
        <w:t>г) за принятие неправомерных решений.</w:t>
      </w:r>
    </w:p>
    <w:p w:rsidR="00143937" w:rsidRPr="000913F1" w:rsidRDefault="00143937" w:rsidP="001632F3">
      <w:pPr>
        <w:jc w:val="both"/>
      </w:pPr>
      <w:r w:rsidRPr="000913F1">
        <w:t xml:space="preserve">Основания и порядок привлечения к ответственности должностных лиц Администрации устанавливаются </w:t>
      </w:r>
      <w:hyperlink r:id="rId39" w:history="1">
        <w:r w:rsidRPr="000913F1">
          <w:rPr>
            <w:rStyle w:val="Hyperlink"/>
            <w:color w:val="auto"/>
          </w:rPr>
          <w:t>законодательством</w:t>
        </w:r>
      </w:hyperlink>
      <w:r w:rsidRPr="000913F1">
        <w:t xml:space="preserve"> о муниципальной службе, </w:t>
      </w:r>
      <w:hyperlink r:id="rId40" w:history="1">
        <w:r w:rsidRPr="000913F1">
          <w:rPr>
            <w:rStyle w:val="Hyperlink"/>
            <w:color w:val="auto"/>
          </w:rPr>
          <w:t>законодательством</w:t>
        </w:r>
      </w:hyperlink>
      <w:r w:rsidRPr="000913F1">
        <w:t xml:space="preserve"> об административных правонарушениях, </w:t>
      </w:r>
      <w:hyperlink r:id="rId41" w:history="1">
        <w:r w:rsidRPr="000913F1">
          <w:rPr>
            <w:rStyle w:val="Hyperlink"/>
            <w:color w:val="auto"/>
          </w:rPr>
          <w:t>уголовным законодательством</w:t>
        </w:r>
      </w:hyperlink>
      <w:r w:rsidRPr="000913F1">
        <w:t>.</w:t>
      </w:r>
    </w:p>
    <w:p w:rsidR="00143937" w:rsidRPr="000913F1" w:rsidRDefault="00143937" w:rsidP="001632F3">
      <w:pPr>
        <w:jc w:val="both"/>
      </w:pPr>
      <w:r w:rsidRPr="000913F1">
        <w:t>4.4. Порядок и формы контроля за предоставлением Муниципальной услуги со стороны иных государственных органов, граждан, их объединений и организаций определяются законодательством Российской Федерации.</w:t>
      </w:r>
    </w:p>
    <w:p w:rsidR="00143937" w:rsidRPr="000913F1" w:rsidRDefault="00143937" w:rsidP="001632F3">
      <w:pPr>
        <w:jc w:val="both"/>
      </w:pPr>
      <w:r w:rsidRPr="000913F1">
        <w:t>4.5. 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143937" w:rsidRPr="000913F1" w:rsidRDefault="00143937" w:rsidP="00F50CD7"/>
    <w:p w:rsidR="00143937" w:rsidRPr="00F21C36" w:rsidRDefault="00143937" w:rsidP="00F50C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V. Досудебный (внесудебный) порядок обжалования решений</w:t>
      </w:r>
    </w:p>
    <w:p w:rsidR="00143937" w:rsidRPr="00F21C36" w:rsidRDefault="00143937" w:rsidP="00F50CD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и действий (бездействия) органа, предоставляющего</w:t>
      </w:r>
    </w:p>
    <w:p w:rsidR="00143937" w:rsidRPr="00F21C36" w:rsidRDefault="00143937" w:rsidP="00F50CD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муниципальную услугу, а также должностных лиц,</w:t>
      </w:r>
    </w:p>
    <w:p w:rsidR="00143937" w:rsidRPr="00F21C36" w:rsidRDefault="00143937" w:rsidP="00F50CD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муниципальных служащих</w:t>
      </w:r>
    </w:p>
    <w:p w:rsidR="00143937" w:rsidRPr="00F21C36" w:rsidRDefault="00143937" w:rsidP="00F50CD7">
      <w:pPr>
        <w:ind w:left="36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уполномоченных должностных лиц</w:t>
      </w:r>
    </w:p>
    <w:p w:rsidR="00143937" w:rsidRPr="00F21C36" w:rsidRDefault="00143937" w:rsidP="00F50CD7">
      <w:pPr>
        <w:ind w:left="360"/>
        <w:jc w:val="center"/>
        <w:rPr>
          <w:b/>
          <w:sz w:val="22"/>
          <w:szCs w:val="22"/>
        </w:rPr>
      </w:pPr>
    </w:p>
    <w:p w:rsidR="00143937" w:rsidRPr="00F21C36" w:rsidRDefault="00143937" w:rsidP="00F50CD7">
      <w:pPr>
        <w:ind w:left="36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     5.1. Заявители вправе подать жалобу на решение и или) действие (бездействие) органа местного самоуправления Кировского городского поселения, а также уполномоченных должностных лиц при предоставлении муниципальной услуги (далее - жалоба).</w:t>
      </w:r>
    </w:p>
    <w:p w:rsidR="00143937" w:rsidRPr="00F21C36" w:rsidRDefault="00143937" w:rsidP="00F50CD7">
      <w:pPr>
        <w:ind w:left="360"/>
        <w:jc w:val="both"/>
        <w:rPr>
          <w:sz w:val="22"/>
          <w:szCs w:val="22"/>
        </w:rPr>
      </w:pPr>
    </w:p>
    <w:p w:rsidR="00143937" w:rsidRPr="00F21C36" w:rsidRDefault="00143937" w:rsidP="00F50CD7">
      <w:pPr>
        <w:ind w:left="36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Предмет жалобы</w:t>
      </w:r>
    </w:p>
    <w:p w:rsidR="00143937" w:rsidRPr="00F21C36" w:rsidRDefault="00143937" w:rsidP="00F50CD7">
      <w:pPr>
        <w:ind w:left="360"/>
        <w:jc w:val="center"/>
        <w:rPr>
          <w:b/>
          <w:sz w:val="22"/>
          <w:szCs w:val="22"/>
        </w:rPr>
      </w:pP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5.2. Заявитель может обратиться с жалобой, в том числе в следующих случаях: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1) нарушение срока регистрации заявления заявителя о предоставлении  муниципальной услуги;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2) нарушение срока предоставления муниципальной услуги;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143937" w:rsidRPr="00F21C36" w:rsidRDefault="00143937" w:rsidP="00F50CD7">
      <w:pPr>
        <w:spacing w:line="288" w:lineRule="auto"/>
        <w:ind w:firstLine="547"/>
        <w:jc w:val="both"/>
        <w:rPr>
          <w:rFonts w:ascii="Verdana" w:hAnsi="Verdana"/>
          <w:color w:val="000000"/>
          <w:sz w:val="22"/>
          <w:szCs w:val="22"/>
        </w:rPr>
      </w:pPr>
    </w:p>
    <w:p w:rsidR="00143937" w:rsidRPr="00F21C36" w:rsidRDefault="00143937" w:rsidP="00F50CD7">
      <w:pPr>
        <w:spacing w:line="288" w:lineRule="auto"/>
        <w:ind w:firstLine="547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Порядок подачи и рассмотрения жалобы</w:t>
      </w:r>
    </w:p>
    <w:p w:rsidR="00143937" w:rsidRPr="00F21C36" w:rsidRDefault="00143937" w:rsidP="00F50CD7">
      <w:pPr>
        <w:spacing w:line="288" w:lineRule="auto"/>
        <w:ind w:firstLine="547"/>
        <w:jc w:val="both"/>
        <w:rPr>
          <w:rFonts w:ascii="Verdana" w:hAnsi="Verdana"/>
          <w:color w:val="000000"/>
          <w:sz w:val="22"/>
          <w:szCs w:val="22"/>
        </w:rPr>
      </w:pP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5.5. Жалоба должна содержать:</w:t>
      </w: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3937" w:rsidRPr="00F21C36" w:rsidRDefault="00143937" w:rsidP="00F50CD7">
      <w:pPr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     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43937" w:rsidRPr="00F21C36" w:rsidRDefault="00143937" w:rsidP="00F50CD7">
      <w:pPr>
        <w:pStyle w:val="s13"/>
        <w:shd w:val="clear" w:color="auto" w:fill="FFFFFF"/>
        <w:ind w:firstLine="0"/>
        <w:jc w:val="both"/>
        <w:rPr>
          <w:rFonts w:cs="Arial"/>
          <w:color w:val="000000"/>
          <w:sz w:val="22"/>
          <w:szCs w:val="22"/>
        </w:rPr>
      </w:pPr>
      <w:r w:rsidRPr="00F21C36">
        <w:rPr>
          <w:sz w:val="22"/>
          <w:szCs w:val="22"/>
        </w:rPr>
        <w:t xml:space="preserve">     5.7. </w:t>
      </w:r>
      <w:r w:rsidRPr="00F21C36">
        <w:rPr>
          <w:rFonts w:cs="Arial"/>
          <w:color w:val="000000"/>
          <w:sz w:val="22"/>
          <w:szCs w:val="22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43937" w:rsidRPr="00F21C36" w:rsidRDefault="00143937" w:rsidP="00F50CD7">
      <w:pPr>
        <w:shd w:val="clear" w:color="auto" w:fill="FFFFFF"/>
        <w:jc w:val="both"/>
        <w:rPr>
          <w:rFonts w:cs="Arial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     5.8.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43937" w:rsidRPr="00F21C36" w:rsidRDefault="00143937" w:rsidP="00F50CD7">
      <w:pPr>
        <w:shd w:val="clear" w:color="auto" w:fill="FFFFFF"/>
        <w:jc w:val="both"/>
        <w:rPr>
          <w:rFonts w:cs="Arial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     5.9. Орган местного самоуправления Кировского городского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43937" w:rsidRPr="00F21C36" w:rsidRDefault="00143937" w:rsidP="00F50CD7">
      <w:pPr>
        <w:shd w:val="clear" w:color="auto" w:fill="FFFFFF"/>
        <w:jc w:val="both"/>
        <w:rPr>
          <w:rFonts w:cs="Arial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     5.10. В случае, если текст письменного обращения не поддается прочтению, ответ на обращение не дается и оно не подлежит направлению на рассмотрение в  орган местного самоуправления Кировского городского поселения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43937" w:rsidRPr="00F21C36" w:rsidRDefault="00143937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F21C36">
        <w:rPr>
          <w:rFonts w:cs="Arial"/>
          <w:color w:val="000000"/>
          <w:sz w:val="22"/>
          <w:szCs w:val="22"/>
        </w:rPr>
        <w:t xml:space="preserve">     5.11.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 Кировского городского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43937" w:rsidRPr="00F21C36" w:rsidRDefault="00143937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F21C36">
        <w:rPr>
          <w:rFonts w:cs="Arial"/>
          <w:color w:val="000000"/>
          <w:sz w:val="22"/>
          <w:szCs w:val="22"/>
        </w:rPr>
        <w:t xml:space="preserve">     5.12. В случае, если ответ по существу поставленного в обращении вопроса не может быть дан без разглашения сведений, составляющих </w:t>
      </w:r>
      <w:hyperlink r:id="rId42" w:anchor="block_5" w:history="1">
        <w:r w:rsidRPr="00F21C36">
          <w:rPr>
            <w:rStyle w:val="Hyperlink"/>
            <w:rFonts w:cs="Arial"/>
            <w:color w:val="008000"/>
            <w:sz w:val="22"/>
            <w:szCs w:val="22"/>
            <w:u w:val="none"/>
          </w:rPr>
          <w:t>государственную</w:t>
        </w:r>
      </w:hyperlink>
      <w:r w:rsidRPr="00F21C36">
        <w:rPr>
          <w:rFonts w:cs="Arial"/>
          <w:color w:val="000000"/>
          <w:sz w:val="22"/>
          <w:szCs w:val="22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43937" w:rsidRPr="00F21C36" w:rsidRDefault="00143937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F21C36">
        <w:rPr>
          <w:rFonts w:cs="Arial"/>
          <w:color w:val="000000"/>
          <w:sz w:val="22"/>
          <w:szCs w:val="22"/>
        </w:rPr>
        <w:t xml:space="preserve">     5.13.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лицу.</w:t>
      </w:r>
    </w:p>
    <w:p w:rsidR="00143937" w:rsidRPr="00F21C36" w:rsidRDefault="00143937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:rsidR="00143937" w:rsidRPr="00F21C36" w:rsidRDefault="00143937" w:rsidP="00F50CD7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F21C36">
        <w:rPr>
          <w:rFonts w:cs="Arial"/>
          <w:b/>
          <w:color w:val="000000"/>
          <w:sz w:val="22"/>
          <w:szCs w:val="22"/>
        </w:rPr>
        <w:t>Результат рассмотрения жалобы</w:t>
      </w:r>
    </w:p>
    <w:p w:rsidR="00143937" w:rsidRPr="00F21C36" w:rsidRDefault="00143937" w:rsidP="00F50CD7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</w:p>
    <w:p w:rsidR="00143937" w:rsidRPr="00F21C36" w:rsidRDefault="00143937" w:rsidP="00F50CD7">
      <w:pPr>
        <w:shd w:val="clear" w:color="auto" w:fill="FFFFFF"/>
        <w:rPr>
          <w:sz w:val="22"/>
          <w:szCs w:val="22"/>
        </w:rPr>
      </w:pPr>
      <w:r w:rsidRPr="00F21C36">
        <w:rPr>
          <w:sz w:val="22"/>
          <w:szCs w:val="22"/>
        </w:rPr>
        <w:t xml:space="preserve">     5.14. По результатам рассмотрения жалобы орган, предоставляющий  муниципальную услугу, принимает одно из следующих решений:</w:t>
      </w:r>
    </w:p>
    <w:p w:rsidR="00143937" w:rsidRPr="00F21C36" w:rsidRDefault="00143937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43937" w:rsidRPr="00F21C36" w:rsidRDefault="00143937" w:rsidP="00F50CD7">
      <w:pPr>
        <w:spacing w:line="360" w:lineRule="auto"/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2) отказывает в удовлетворении жалобы.</w:t>
      </w:r>
    </w:p>
    <w:p w:rsidR="00143937" w:rsidRPr="00F21C36" w:rsidRDefault="00143937" w:rsidP="00F50CD7">
      <w:pPr>
        <w:spacing w:line="288" w:lineRule="auto"/>
        <w:ind w:firstLine="547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Порядок информирования заявителя о результатах рассмотрения жалобы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5.15.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3937" w:rsidRPr="00F21C36" w:rsidRDefault="00143937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  незамедлительно направляет имеющиеся материалы должностному лицу, уполномоченному рассматривать административные материалы.</w:t>
      </w:r>
    </w:p>
    <w:p w:rsidR="00143937" w:rsidRPr="00F21C36" w:rsidRDefault="00143937" w:rsidP="00F50CD7">
      <w:pPr>
        <w:spacing w:line="288" w:lineRule="auto"/>
        <w:ind w:firstLine="547"/>
        <w:rPr>
          <w:rStyle w:val="a"/>
          <w:rFonts w:ascii="Arial" w:hAnsi="Arial" w:cs="Arial"/>
          <w:b w:val="0"/>
          <w:color w:val="auto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5.17.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3" w:anchor="l8876" w:history="1">
        <w:r w:rsidRPr="00F21C36">
          <w:rPr>
            <w:rStyle w:val="Hyperlink"/>
            <w:rFonts w:cs="Arial"/>
            <w:sz w:val="22"/>
            <w:szCs w:val="22"/>
          </w:rPr>
          <w:t>статьей 5.63</w:t>
        </w:r>
      </w:hyperlink>
      <w:r w:rsidRPr="00F21C36">
        <w:rPr>
          <w:rFonts w:cs="Arial"/>
          <w:sz w:val="22"/>
          <w:szCs w:val="22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>
        <w:rPr>
          <w:sz w:val="28"/>
          <w:szCs w:val="28"/>
        </w:rPr>
        <w:br w:type="page"/>
        <w:t xml:space="preserve">                                                                      </w:t>
      </w:r>
      <w:r>
        <w:rPr>
          <w:sz w:val="28"/>
          <w:szCs w:val="28"/>
        </w:rPr>
        <w:tab/>
      </w:r>
      <w:r w:rsidRPr="00C20B46">
        <w:rPr>
          <w:rStyle w:val="a"/>
          <w:bCs/>
          <w:color w:val="auto"/>
        </w:rPr>
        <w:t>Приложение 1</w:t>
      </w:r>
    </w:p>
    <w:p w:rsidR="00143937" w:rsidRPr="00C20B46" w:rsidRDefault="00143937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143937" w:rsidRPr="00C20B46" w:rsidRDefault="00143937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04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 городское поселение</w:t>
      </w:r>
    </w:p>
    <w:p w:rsidR="00143937" w:rsidRPr="00C20B46" w:rsidRDefault="00143937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Default="00143937" w:rsidP="0085288B">
      <w:pPr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 xml:space="preserve">разрешений на ввод объектов в </w:t>
      </w:r>
      <w:r>
        <w:rPr>
          <w:rStyle w:val="a"/>
          <w:b w:val="0"/>
          <w:bCs/>
          <w:color w:val="auto"/>
        </w:rPr>
        <w:t xml:space="preserve">                                                  </w:t>
      </w:r>
    </w:p>
    <w:p w:rsidR="00143937" w:rsidRPr="00C20B46" w:rsidRDefault="00143937" w:rsidP="0085288B">
      <w:pPr>
        <w:rPr>
          <w:b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>эксплуатацию</w:t>
      </w:r>
    </w:p>
    <w:p w:rsidR="00143937" w:rsidRPr="00C20B46" w:rsidRDefault="00143937" w:rsidP="00F50CD7"/>
    <w:tbl>
      <w:tblPr>
        <w:tblW w:w="0" w:type="auto"/>
        <w:tblInd w:w="108" w:type="dxa"/>
        <w:tblLayout w:type="fixed"/>
        <w:tblLook w:val="0000"/>
      </w:tblPr>
      <w:tblGrid>
        <w:gridCol w:w="1960"/>
        <w:gridCol w:w="560"/>
        <w:gridCol w:w="420"/>
        <w:gridCol w:w="420"/>
        <w:gridCol w:w="560"/>
        <w:gridCol w:w="420"/>
        <w:gridCol w:w="560"/>
        <w:gridCol w:w="140"/>
        <w:gridCol w:w="140"/>
        <w:gridCol w:w="560"/>
        <w:gridCol w:w="700"/>
        <w:gridCol w:w="140"/>
        <w:gridCol w:w="280"/>
        <w:gridCol w:w="140"/>
        <w:gridCol w:w="560"/>
        <w:gridCol w:w="840"/>
        <w:gridCol w:w="280"/>
        <w:gridCol w:w="280"/>
        <w:gridCol w:w="840"/>
        <w:gridCol w:w="420"/>
      </w:tblGrid>
      <w:tr w:rsidR="00143937" w:rsidRPr="0085288B" w:rsidTr="00871E44">
        <w:tc>
          <w:tcPr>
            <w:tcW w:w="5180" w:type="dxa"/>
            <w:gridSpan w:val="9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gridSpan w:val="11"/>
          </w:tcPr>
          <w:p w:rsidR="00143937" w:rsidRPr="0085288B" w:rsidRDefault="00143937" w:rsidP="0085288B">
            <w:pPr>
              <w:pStyle w:val="afff0"/>
              <w:autoSpaceDE/>
              <w:spacing w:after="200"/>
              <w:rPr>
                <w:rFonts w:ascii="Times New Roman" w:hAnsi="Times New Roman" w:cs="Times New Roman"/>
                <w:b/>
              </w:rPr>
            </w:pPr>
            <w:r w:rsidRPr="0085288B">
              <w:rPr>
                <w:rFonts w:ascii="Times New Roman" w:hAnsi="Times New Roman" w:cs="Times New Roman"/>
                <w:b/>
              </w:rPr>
              <w:t xml:space="preserve">Главе местной администрации муниципального образования </w:t>
            </w:r>
          </w:p>
          <w:p w:rsidR="00143937" w:rsidRPr="0085288B" w:rsidRDefault="00143937" w:rsidP="0085288B">
            <w:pPr>
              <w:pStyle w:val="afff0"/>
              <w:autoSpaceDE/>
              <w:spacing w:after="200"/>
              <w:rPr>
                <w:rFonts w:ascii="Times New Roman" w:hAnsi="Times New Roman" w:cs="Times New Roman"/>
                <w:b/>
              </w:rPr>
            </w:pPr>
            <w:r w:rsidRPr="0085288B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143937" w:rsidRPr="00C20B46" w:rsidRDefault="00143937" w:rsidP="0085288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от</w:t>
            </w: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</w:tcPr>
          <w:p w:rsidR="00143937" w:rsidRPr="0085288B" w:rsidRDefault="00143937" w:rsidP="0085288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застройщика - юридического лица, ИНН; ОГРН,</w:t>
            </w: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143937" w:rsidRPr="00C20B46" w:rsidRDefault="00143937" w:rsidP="0085288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</w:tcPr>
          <w:p w:rsidR="00143937" w:rsidRPr="0085288B" w:rsidRDefault="00143937" w:rsidP="0085288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местонахождения, фамилия, имя, отчество застройщика - гражданина,</w:t>
            </w: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143937" w:rsidRPr="00C20B46" w:rsidRDefault="00143937" w:rsidP="0085288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</w:tcPr>
          <w:p w:rsidR="00143937" w:rsidRPr="0085288B" w:rsidRDefault="00143937" w:rsidP="0085288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телефон, факс, адрес электронной почты)</w:t>
            </w: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C20B46" w:rsidRDefault="00143937" w:rsidP="00871E44">
            <w:pPr>
              <w:pStyle w:val="13"/>
              <w:tabs>
                <w:tab w:val="clear" w:pos="432"/>
              </w:tabs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C20B46">
              <w:rPr>
                <w:rFonts w:ascii="Times New Roman" w:hAnsi="Times New Roman" w:cs="Times New Roman"/>
                <w:color w:val="auto"/>
              </w:rPr>
              <w:t xml:space="preserve">Заявление </w:t>
            </w:r>
            <w:r w:rsidRPr="00C20B46">
              <w:rPr>
                <w:rFonts w:ascii="Times New Roman" w:hAnsi="Times New Roman" w:cs="Times New Roman"/>
                <w:color w:val="auto"/>
              </w:rPr>
              <w:br/>
              <w:t>о выдаче разрешения на ввод объекта в эксплуатацию</w:t>
            </w:r>
          </w:p>
        </w:tc>
      </w:tr>
      <w:tr w:rsidR="00143937" w:rsidRPr="00C20B46" w:rsidTr="00871E44">
        <w:tc>
          <w:tcPr>
            <w:tcW w:w="7560" w:type="dxa"/>
            <w:gridSpan w:val="15"/>
          </w:tcPr>
          <w:p w:rsidR="00143937" w:rsidRPr="00C20B46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Прошу выдать разрешение на ввод объекта в эксплуатацию</w:t>
            </w:r>
          </w:p>
        </w:tc>
        <w:tc>
          <w:tcPr>
            <w:tcW w:w="2660" w:type="dxa"/>
            <w:gridSpan w:val="5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7560" w:type="dxa"/>
            <w:gridSpan w:val="15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gridSpan w:val="5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построенного, реконструированного объекта капитального строительства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соответствии с проектной документацией)</w:t>
            </w:r>
          </w:p>
        </w:tc>
      </w:tr>
      <w:tr w:rsidR="00143937" w:rsidRPr="00C20B46" w:rsidTr="00871E44">
        <w:tc>
          <w:tcPr>
            <w:tcW w:w="2940" w:type="dxa"/>
            <w:gridSpan w:val="3"/>
          </w:tcPr>
          <w:p w:rsidR="00143937" w:rsidRPr="00C20B46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этапа строительства</w:t>
            </w:r>
          </w:p>
        </w:tc>
        <w:tc>
          <w:tcPr>
            <w:tcW w:w="7280" w:type="dxa"/>
            <w:gridSpan w:val="17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2940" w:type="dxa"/>
            <w:gridSpan w:val="3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0" w:type="dxa"/>
            <w:gridSpan w:val="17"/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(указывается в случае выделения этапа строительства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и дается описание такого этапа)</w:t>
            </w:r>
          </w:p>
        </w:tc>
      </w:tr>
      <w:tr w:rsidR="00143937" w:rsidRPr="00C20B46" w:rsidTr="00871E44">
        <w:tc>
          <w:tcPr>
            <w:tcW w:w="4340" w:type="dxa"/>
            <w:gridSpan w:val="6"/>
          </w:tcPr>
          <w:p w:rsidR="00143937" w:rsidRPr="00C20B46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на земельном участке по адресу:</w:t>
            </w:r>
          </w:p>
        </w:tc>
        <w:tc>
          <w:tcPr>
            <w:tcW w:w="5880" w:type="dxa"/>
            <w:gridSpan w:val="14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4340" w:type="dxa"/>
            <w:gridSpan w:val="6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0" w:type="dxa"/>
            <w:gridSpan w:val="14"/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</w:t>
            </w:r>
          </w:p>
        </w:tc>
      </w:tr>
      <w:tr w:rsidR="00143937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143937" w:rsidRPr="0085288B" w:rsidRDefault="00143937" w:rsidP="00871E44">
            <w:pPr>
              <w:pStyle w:val="afff0"/>
              <w:autoSpaceDE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поселения или городского округа, улицы, проспекта, переулка и т. д., кадастровый номер земельного участка)</w:t>
            </w:r>
          </w:p>
        </w:tc>
      </w:tr>
      <w:tr w:rsidR="00143937" w:rsidRPr="00C20B46" w:rsidTr="00871E44">
        <w:tc>
          <w:tcPr>
            <w:tcW w:w="3360" w:type="dxa"/>
            <w:gridSpan w:val="4"/>
          </w:tcPr>
          <w:p w:rsidR="00143937" w:rsidRPr="00C20B46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принадлежащем на праве</w:t>
            </w:r>
          </w:p>
        </w:tc>
        <w:tc>
          <w:tcPr>
            <w:tcW w:w="6440" w:type="dxa"/>
            <w:gridSpan w:val="15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143937" w:rsidRPr="00C20B46" w:rsidRDefault="00143937" w:rsidP="00871E44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C20B46" w:rsidTr="00871E44">
        <w:tc>
          <w:tcPr>
            <w:tcW w:w="3360" w:type="dxa"/>
            <w:gridSpan w:val="4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16"/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(вид права, на основании которого земельный участок принадлежит застройщику)</w:t>
            </w: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строительство (реконструкция) которого осуществлялась на основании</w:t>
            </w:r>
          </w:p>
        </w:tc>
      </w:tr>
      <w:tr w:rsidR="00143937" w:rsidRPr="00C20B46" w:rsidTr="00871E44">
        <w:tc>
          <w:tcPr>
            <w:tcW w:w="3920" w:type="dxa"/>
            <w:gridSpan w:val="5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разрешения на строительство</w:t>
            </w:r>
          </w:p>
        </w:tc>
        <w:tc>
          <w:tcPr>
            <w:tcW w:w="5880" w:type="dxa"/>
            <w:gridSpan w:val="14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C20B46" w:rsidTr="00871E44">
        <w:tc>
          <w:tcPr>
            <w:tcW w:w="3920" w:type="dxa"/>
            <w:gridSpan w:val="5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14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разрешения на строительство)</w:t>
            </w:r>
          </w:p>
        </w:tc>
        <w:tc>
          <w:tcPr>
            <w:tcW w:w="420" w:type="dxa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заключение о соответствии построенного, реконструированного объекта капитального строительства требованиям технических регламентов и проектной</w:t>
            </w:r>
          </w:p>
        </w:tc>
      </w:tr>
      <w:tr w:rsidR="00143937" w:rsidRPr="00C20B46" w:rsidTr="00871E44">
        <w:tc>
          <w:tcPr>
            <w:tcW w:w="1960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7000" w:type="dxa"/>
            <w:gridSpan w:val="17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выдано</w:t>
            </w:r>
          </w:p>
        </w:tc>
      </w:tr>
      <w:tr w:rsidR="00143937" w:rsidRPr="00C20B46" w:rsidTr="00871E44">
        <w:tc>
          <w:tcPr>
            <w:tcW w:w="1960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0" w:type="dxa"/>
            <w:gridSpan w:val="17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заключения о соответствии)</w:t>
            </w:r>
          </w:p>
        </w:tc>
        <w:tc>
          <w:tcPr>
            <w:tcW w:w="1260" w:type="dxa"/>
            <w:gridSpan w:val="2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143937" w:rsidRPr="00C20B46" w:rsidRDefault="00143937" w:rsidP="00871E44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C20B46" w:rsidTr="00871E44">
        <w:tc>
          <w:tcPr>
            <w:tcW w:w="9800" w:type="dxa"/>
            <w:gridSpan w:val="19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государственного строительного надзора)</w:t>
            </w:r>
          </w:p>
        </w:tc>
        <w:tc>
          <w:tcPr>
            <w:tcW w:w="420" w:type="dxa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8680" w:type="dxa"/>
            <w:gridSpan w:val="17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заключение федерального государственного экологического надзора</w:t>
            </w:r>
          </w:p>
        </w:tc>
        <w:tc>
          <w:tcPr>
            <w:tcW w:w="1540" w:type="dxa"/>
            <w:gridSpan w:val="3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8680" w:type="dxa"/>
            <w:gridSpan w:val="17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заключения)</w:t>
            </w:r>
          </w:p>
        </w:tc>
      </w:tr>
      <w:tr w:rsidR="00143937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143937" w:rsidRPr="00C20B46" w:rsidRDefault="00143937" w:rsidP="00871E44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C20B46" w:rsidTr="00871E44">
        <w:tc>
          <w:tcPr>
            <w:tcW w:w="9800" w:type="dxa"/>
            <w:gridSpan w:val="19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федерального государственного экологического надзора)</w:t>
            </w:r>
          </w:p>
        </w:tc>
        <w:tc>
          <w:tcPr>
            <w:tcW w:w="420" w:type="dxa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технический план здания, сооружения подготовлен кадастровым</w:t>
            </w:r>
          </w:p>
        </w:tc>
      </w:tr>
      <w:tr w:rsidR="00143937" w:rsidRPr="00C20B46" w:rsidTr="00871E44">
        <w:tc>
          <w:tcPr>
            <w:tcW w:w="6440" w:type="dxa"/>
            <w:gridSpan w:val="11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инженером (органом технической инвентаризации):</w:t>
            </w:r>
          </w:p>
        </w:tc>
        <w:tc>
          <w:tcPr>
            <w:tcW w:w="3780" w:type="dxa"/>
            <w:gridSpan w:val="9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6440" w:type="dxa"/>
            <w:gridSpan w:val="11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юридического лица, ИНН, ОГРН, адрес местонахождения, фамилия, имя, отчество</w:t>
            </w:r>
          </w:p>
        </w:tc>
      </w:tr>
      <w:tr w:rsidR="00143937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143937" w:rsidRPr="0085288B" w:rsidRDefault="00143937" w:rsidP="00871E44">
            <w:pPr>
              <w:pStyle w:val="afff0"/>
              <w:autoSpaceDE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гражданина, адрес места жительства, телефон, факс, адрес электронной почты)</w:t>
            </w: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заказчиком кадастровых работ является:</w:t>
            </w: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5180" w:type="dxa"/>
            <w:gridSpan w:val="9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11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лица, ИНН, ОГРН, адрес местонахождения, фамилия, имя, отчество гражданина,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телефон, факс, адрес электронной почты)</w:t>
            </w: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C20B46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При этом сообщаю краткие характеристики объекта:</w:t>
            </w: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 проекту</w:t>
            </w: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I. Общие показатели вводимого в эксплуатацию объекта</w:t>
            </w: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Строительный объем - всего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куб.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том числе надземной части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куб.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Площадь встроенно-пристроенных помещений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зданий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II. Нежилые объекты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мест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Вместимость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Объекты производственного назначения</w:t>
            </w: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Производительность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III. Объекты жилищного строительства</w:t>
            </w: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секций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секций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квартир - всего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2-комнатные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3-комнатные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4-комнатные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более чем 4-комнатные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IV. Стоимость строительства</w:t>
            </w: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Стоимость строительства объекта - всего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том числе строительно-монтажных работ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 настоящему заявлению прилагаются документы согласно описи (</w:t>
            </w:r>
            <w:hyperlink w:anchor="sub_1110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приложение 1</w:t>
              </w:r>
            </w:hyperlink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Интересы застройщика в администрации муниципального образования ____ уполномочен представлять:</w:t>
            </w:r>
          </w:p>
        </w:tc>
      </w:tr>
      <w:tr w:rsidR="00143937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143937" w:rsidRPr="00C20B46" w:rsidTr="00871E44">
        <w:tc>
          <w:tcPr>
            <w:tcW w:w="2520" w:type="dxa"/>
            <w:gridSpan w:val="2"/>
          </w:tcPr>
          <w:p w:rsidR="00143937" w:rsidRPr="00C20B46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По доверенности</w:t>
            </w:r>
          </w:p>
        </w:tc>
        <w:tc>
          <w:tcPr>
            <w:tcW w:w="3220" w:type="dxa"/>
            <w:gridSpan w:val="8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7"/>
          </w:tcPr>
          <w:p w:rsidR="00143937" w:rsidRPr="00C20B46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 контактный телефон</w:t>
            </w:r>
          </w:p>
        </w:tc>
        <w:tc>
          <w:tcPr>
            <w:tcW w:w="1540" w:type="dxa"/>
            <w:gridSpan w:val="3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2520" w:type="dxa"/>
            <w:gridSpan w:val="2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8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доверенности)</w:t>
            </w:r>
          </w:p>
        </w:tc>
        <w:tc>
          <w:tcPr>
            <w:tcW w:w="2940" w:type="dxa"/>
            <w:gridSpan w:val="7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4900" w:type="dxa"/>
            <w:gridSpan w:val="7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7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4900" w:type="dxa"/>
            <w:gridSpan w:val="7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0" w:type="dxa"/>
            <w:gridSpan w:val="2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3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7"/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C20B46" w:rsidTr="00871E44">
        <w:tc>
          <w:tcPr>
            <w:tcW w:w="10220" w:type="dxa"/>
            <w:gridSpan w:val="20"/>
          </w:tcPr>
          <w:p w:rsidR="00143937" w:rsidRPr="00C20B46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143937" w:rsidRPr="00C20B46" w:rsidRDefault="00143937" w:rsidP="00F50CD7"/>
    <w:p w:rsidR="00143937" w:rsidRPr="0085288B" w:rsidRDefault="00143937" w:rsidP="00F50CD7">
      <w:pPr>
        <w:rPr>
          <w:rStyle w:val="a"/>
          <w:bCs/>
          <w:color w:val="auto"/>
          <w:sz w:val="18"/>
          <w:szCs w:val="18"/>
        </w:rPr>
      </w:pPr>
      <w:r w:rsidRPr="00C20B46">
        <w:br w:type="page"/>
      </w:r>
      <w:r>
        <w:t xml:space="preserve">                            </w:t>
      </w:r>
      <w:r w:rsidRPr="0085288B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85288B">
        <w:rPr>
          <w:sz w:val="18"/>
          <w:szCs w:val="18"/>
        </w:rPr>
        <w:t xml:space="preserve">  </w:t>
      </w:r>
      <w:r w:rsidRPr="0085288B">
        <w:rPr>
          <w:rStyle w:val="a"/>
          <w:bCs/>
          <w:color w:val="auto"/>
          <w:sz w:val="18"/>
          <w:szCs w:val="18"/>
        </w:rPr>
        <w:t>Приложение 1</w:t>
      </w:r>
    </w:p>
    <w:p w:rsidR="00143937" w:rsidRPr="0085288B" w:rsidRDefault="00143937" w:rsidP="00F50CD7">
      <w:pPr>
        <w:ind w:left="720"/>
        <w:jc w:val="right"/>
        <w:rPr>
          <w:rStyle w:val="a"/>
          <w:bCs/>
          <w:color w:val="auto"/>
          <w:sz w:val="18"/>
          <w:szCs w:val="18"/>
        </w:rPr>
      </w:pPr>
      <w:r w:rsidRPr="0085288B">
        <w:rPr>
          <w:rStyle w:val="a"/>
          <w:bCs/>
          <w:color w:val="auto"/>
          <w:sz w:val="18"/>
          <w:szCs w:val="18"/>
        </w:rPr>
        <w:t xml:space="preserve"> к </w:t>
      </w:r>
      <w:hyperlink w:anchor="sub_1100" w:history="1">
        <w:r w:rsidRPr="0085288B">
          <w:rPr>
            <w:rStyle w:val="Hyperlink"/>
            <w:color w:val="auto"/>
            <w:sz w:val="18"/>
            <w:szCs w:val="18"/>
          </w:rPr>
          <w:t>заявлению</w:t>
        </w:r>
      </w:hyperlink>
      <w:r w:rsidRPr="0085288B">
        <w:rPr>
          <w:rStyle w:val="a"/>
          <w:bCs/>
          <w:color w:val="auto"/>
          <w:sz w:val="18"/>
          <w:szCs w:val="18"/>
        </w:rPr>
        <w:t xml:space="preserve"> о выдаче разрешения</w:t>
      </w:r>
    </w:p>
    <w:p w:rsidR="00143937" w:rsidRPr="0085288B" w:rsidRDefault="00143937" w:rsidP="00F50CD7">
      <w:pPr>
        <w:ind w:left="5760"/>
        <w:jc w:val="center"/>
        <w:rPr>
          <w:rStyle w:val="a"/>
          <w:bCs/>
          <w:color w:val="auto"/>
          <w:sz w:val="18"/>
          <w:szCs w:val="18"/>
        </w:rPr>
      </w:pPr>
      <w:r>
        <w:rPr>
          <w:rStyle w:val="a"/>
          <w:bCs/>
          <w:color w:val="auto"/>
          <w:sz w:val="18"/>
          <w:szCs w:val="18"/>
        </w:rPr>
        <w:t xml:space="preserve">                 </w:t>
      </w:r>
      <w:r w:rsidRPr="0085288B">
        <w:rPr>
          <w:rStyle w:val="a"/>
          <w:bCs/>
          <w:color w:val="auto"/>
          <w:sz w:val="18"/>
          <w:szCs w:val="18"/>
        </w:rPr>
        <w:t>на ввод объекта в эксплуатацию</w:t>
      </w:r>
    </w:p>
    <w:p w:rsidR="00143937" w:rsidRPr="0085288B" w:rsidRDefault="00143937" w:rsidP="00F50CD7">
      <w:pPr>
        <w:ind w:left="5040"/>
        <w:jc w:val="center"/>
        <w:rPr>
          <w:sz w:val="18"/>
          <w:szCs w:val="18"/>
        </w:rPr>
      </w:pPr>
      <w:r>
        <w:rPr>
          <w:rStyle w:val="a"/>
          <w:bCs/>
          <w:color w:val="auto"/>
          <w:sz w:val="18"/>
          <w:szCs w:val="18"/>
        </w:rPr>
        <w:t xml:space="preserve">                      </w:t>
      </w:r>
      <w:r w:rsidRPr="0085288B">
        <w:rPr>
          <w:rStyle w:val="a"/>
          <w:bCs/>
          <w:color w:val="auto"/>
          <w:sz w:val="18"/>
          <w:szCs w:val="18"/>
        </w:rPr>
        <w:t>от "___" ________ 20_ года</w:t>
      </w:r>
    </w:p>
    <w:p w:rsidR="00143937" w:rsidRPr="0085288B" w:rsidRDefault="00143937" w:rsidP="00F50CD7">
      <w:pPr>
        <w:rPr>
          <w:sz w:val="18"/>
          <w:szCs w:val="18"/>
        </w:rPr>
      </w:pPr>
      <w:r w:rsidRPr="0085288B">
        <w:rPr>
          <w:sz w:val="18"/>
          <w:szCs w:val="18"/>
        </w:rPr>
        <w:t xml:space="preserve"> </w:t>
      </w:r>
    </w:p>
    <w:p w:rsidR="00143937" w:rsidRPr="0085288B" w:rsidRDefault="00143937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  <w:sz w:val="18"/>
          <w:szCs w:val="18"/>
        </w:rPr>
      </w:pPr>
      <w:r w:rsidRPr="0085288B">
        <w:rPr>
          <w:rFonts w:ascii="Times New Roman" w:hAnsi="Times New Roman" w:cs="Times New Roman"/>
          <w:color w:val="auto"/>
          <w:sz w:val="18"/>
          <w:szCs w:val="18"/>
        </w:rPr>
        <w:t>Опись</w:t>
      </w:r>
      <w:r w:rsidRPr="0085288B">
        <w:rPr>
          <w:rFonts w:ascii="Times New Roman" w:hAnsi="Times New Roman" w:cs="Times New Roman"/>
          <w:color w:val="auto"/>
          <w:sz w:val="18"/>
          <w:szCs w:val="18"/>
        </w:rPr>
        <w:br/>
        <w:t>документов, представляемых заявителем в местную администрацию</w:t>
      </w:r>
    </w:p>
    <w:p w:rsidR="00143937" w:rsidRPr="0085288B" w:rsidRDefault="00143937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  <w:sz w:val="18"/>
          <w:szCs w:val="18"/>
        </w:rPr>
      </w:pPr>
      <w:r w:rsidRPr="0085288B">
        <w:rPr>
          <w:rFonts w:ascii="Times New Roman" w:hAnsi="Times New Roman" w:cs="Times New Roman"/>
          <w:color w:val="auto"/>
          <w:sz w:val="18"/>
          <w:szCs w:val="18"/>
        </w:rPr>
        <w:t xml:space="preserve"> муниципального образования ______________________________</w:t>
      </w:r>
      <w:r w:rsidRPr="0085288B">
        <w:rPr>
          <w:rFonts w:ascii="Times New Roman" w:hAnsi="Times New Roman" w:cs="Times New Roman"/>
          <w:color w:val="auto"/>
          <w:sz w:val="18"/>
          <w:szCs w:val="18"/>
        </w:rPr>
        <w:br/>
        <w:t>для получения разрешения на ввод объекта в эксплуатацию</w:t>
      </w:r>
    </w:p>
    <w:p w:rsidR="00143937" w:rsidRPr="0085288B" w:rsidRDefault="00143937" w:rsidP="00F50CD7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2"/>
        <w:gridCol w:w="4164"/>
        <w:gridCol w:w="313"/>
        <w:gridCol w:w="1444"/>
        <w:gridCol w:w="313"/>
        <w:gridCol w:w="1643"/>
        <w:gridCol w:w="1517"/>
        <w:gridCol w:w="39"/>
      </w:tblGrid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(заполнить соответствующие строки)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листов</w:t>
            </w: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Правоустанавливающие документы на земельный участок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143937" w:rsidRPr="0085288B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(вид документа, дата, номер, срок действия)</w:t>
            </w: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Градостроительный план земельного участка, проект планировки территории, проект межевания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Акт приемки объекта капитального строительства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объекта капитального строительства техническим условиям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(при наличии сетей инженерно-технического обеспечения)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Заключение органа государственного строительного надзора о соответствии объекта капитального строительства требованиям технических регламентов и проектной документации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Заключение федерального государственного экологического надзора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технический план здания, сооружения, подготовленный в соответствии с требованиями статьи 41 Федерального закона "О государственном кадастре недвижимости"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Иные документы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143937" w:rsidRPr="0085288B" w:rsidRDefault="00143937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 случаях, установленных Правительством Российской Федерации)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ind w:righ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ind w:righ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ind w:righ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c>
          <w:tcPr>
            <w:tcW w:w="10115" w:type="dxa"/>
            <w:gridSpan w:val="8"/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c>
          <w:tcPr>
            <w:tcW w:w="4846" w:type="dxa"/>
            <w:gridSpan w:val="2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5288B" w:rsidTr="00871E44">
        <w:tc>
          <w:tcPr>
            <w:tcW w:w="4846" w:type="dxa"/>
            <w:gridSpan w:val="2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313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3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gridSpan w:val="3"/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C20B46" w:rsidTr="00871E44">
        <w:tc>
          <w:tcPr>
            <w:tcW w:w="10115" w:type="dxa"/>
            <w:gridSpan w:val="8"/>
          </w:tcPr>
          <w:p w:rsidR="00143937" w:rsidRPr="00C20B46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143937" w:rsidRPr="0085288B" w:rsidRDefault="00143937" w:rsidP="00F50CD7">
      <w:pPr>
        <w:rPr>
          <w:sz w:val="18"/>
          <w:szCs w:val="18"/>
        </w:rPr>
      </w:pPr>
      <w:r w:rsidRPr="0085288B">
        <w:rPr>
          <w:sz w:val="18"/>
          <w:szCs w:val="18"/>
        </w:rPr>
        <w:t>______________</w:t>
      </w:r>
    </w:p>
    <w:p w:rsidR="00143937" w:rsidRPr="0085288B" w:rsidRDefault="00143937" w:rsidP="00F50CD7">
      <w:pPr>
        <w:rPr>
          <w:sz w:val="18"/>
          <w:szCs w:val="18"/>
        </w:rPr>
      </w:pPr>
      <w:r w:rsidRPr="0085288B">
        <w:rPr>
          <w:sz w:val="18"/>
          <w:szCs w:val="18"/>
        </w:rPr>
        <w:t>заполняется в случае если указанные документы представляются застройщиком вместе с заявлением</w:t>
      </w:r>
    </w:p>
    <w:p w:rsidR="00143937" w:rsidRPr="00C20B46" w:rsidRDefault="00143937" w:rsidP="00F50CD7"/>
    <w:p w:rsidR="00143937" w:rsidRPr="00C20B46" w:rsidRDefault="00143937" w:rsidP="00F50CD7">
      <w:pPr>
        <w:ind w:left="504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0B46">
        <w:rPr>
          <w:rStyle w:val="a"/>
          <w:bCs/>
          <w:color w:val="auto"/>
        </w:rPr>
        <w:t>Приложение 2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Default="00143937" w:rsidP="0085288B">
      <w:pPr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 xml:space="preserve">разрешений на ввод объектов в </w:t>
      </w:r>
      <w:r>
        <w:rPr>
          <w:rStyle w:val="a"/>
          <w:b w:val="0"/>
          <w:bCs/>
          <w:color w:val="auto"/>
        </w:rPr>
        <w:t xml:space="preserve">                     </w:t>
      </w:r>
    </w:p>
    <w:p w:rsidR="00143937" w:rsidRPr="00C20B46" w:rsidRDefault="00143937" w:rsidP="0085288B">
      <w:pPr>
        <w:rPr>
          <w:b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>эксплуатацию</w:t>
      </w:r>
    </w:p>
    <w:p w:rsidR="00143937" w:rsidRPr="00816F28" w:rsidRDefault="00143937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48"/>
        <w:gridCol w:w="1278"/>
        <w:gridCol w:w="469"/>
        <w:gridCol w:w="642"/>
        <w:gridCol w:w="1484"/>
        <w:gridCol w:w="306"/>
        <w:gridCol w:w="726"/>
        <w:gridCol w:w="714"/>
        <w:gridCol w:w="306"/>
        <w:gridCol w:w="350"/>
        <w:gridCol w:w="1480"/>
        <w:gridCol w:w="377"/>
        <w:gridCol w:w="20"/>
        <w:gridCol w:w="15"/>
      </w:tblGrid>
      <w:tr w:rsidR="00143937" w:rsidRPr="00816F28" w:rsidTr="00871E44">
        <w:tc>
          <w:tcPr>
            <w:tcW w:w="10115" w:type="dxa"/>
            <w:gridSpan w:val="14"/>
          </w:tcPr>
          <w:p w:rsidR="00143937" w:rsidRPr="00C20B46" w:rsidRDefault="00143937" w:rsidP="00871E44">
            <w:pPr>
              <w:pStyle w:val="13"/>
              <w:tabs>
                <w:tab w:val="clear" w:pos="432"/>
              </w:tabs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C20B46">
              <w:rPr>
                <w:rFonts w:ascii="Times New Roman" w:hAnsi="Times New Roman" w:cs="Times New Roman"/>
                <w:color w:val="auto"/>
              </w:rPr>
              <w:t>Документ,</w:t>
            </w:r>
            <w:r w:rsidRPr="00C20B46">
              <w:rPr>
                <w:rFonts w:ascii="Times New Roman" w:hAnsi="Times New Roman" w:cs="Times New Roman"/>
                <w:color w:val="auto"/>
              </w:rPr>
              <w:br/>
              <w:t>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</w:tr>
      <w:tr w:rsidR="00143937" w:rsidRPr="00C20B46" w:rsidTr="00871E44">
        <w:tc>
          <w:tcPr>
            <w:tcW w:w="10115" w:type="dxa"/>
            <w:gridSpan w:val="14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Застройщик/технический заказчик (генеральный подрядчик в случае осуществления строительства, реконструкции объекта капитального строительства на основании</w:t>
            </w:r>
          </w:p>
        </w:tc>
      </w:tr>
      <w:tr w:rsidR="00143937" w:rsidRPr="00C20B46" w:rsidTr="00871E44">
        <w:trPr>
          <w:gridAfter w:val="1"/>
          <w:wAfter w:w="15" w:type="dxa"/>
        </w:trPr>
        <w:tc>
          <w:tcPr>
            <w:tcW w:w="8223" w:type="dxa"/>
            <w:gridSpan w:val="10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договора, заключенного с застройщиком или техническим заказчиком)</w:t>
            </w:r>
          </w:p>
        </w:tc>
        <w:tc>
          <w:tcPr>
            <w:tcW w:w="1877" w:type="dxa"/>
            <w:gridSpan w:val="3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10115" w:type="dxa"/>
            <w:gridSpan w:val="14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rPr>
          <w:gridAfter w:val="1"/>
          <w:wAfter w:w="15" w:type="dxa"/>
        </w:trPr>
        <w:tc>
          <w:tcPr>
            <w:tcW w:w="10100" w:type="dxa"/>
            <w:gridSpan w:val="13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143937" w:rsidRPr="00C20B46" w:rsidTr="00871E44">
        <w:tc>
          <w:tcPr>
            <w:tcW w:w="10115" w:type="dxa"/>
            <w:gridSpan w:val="14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подтверждает, что построенный, реконструированный объект капитального</w:t>
            </w:r>
          </w:p>
        </w:tc>
      </w:tr>
      <w:tr w:rsidR="00143937" w:rsidRPr="00C20B46" w:rsidTr="00871E44">
        <w:tc>
          <w:tcPr>
            <w:tcW w:w="1948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7755" w:type="dxa"/>
            <w:gridSpan w:val="10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3"/>
          </w:tcPr>
          <w:p w:rsidR="00143937" w:rsidRPr="00C20B46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C20B46" w:rsidTr="00871E44">
        <w:tc>
          <w:tcPr>
            <w:tcW w:w="1948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7755" w:type="dxa"/>
            <w:gridSpan w:val="10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района, поселения или городского округа, улицы, проспекта, переулка и т. д.)</w:t>
            </w:r>
          </w:p>
        </w:tc>
        <w:tc>
          <w:tcPr>
            <w:tcW w:w="412" w:type="dxa"/>
            <w:gridSpan w:val="3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3226" w:type="dxa"/>
            <w:gridSpan w:val="2"/>
          </w:tcPr>
          <w:p w:rsidR="00143937" w:rsidRPr="00C20B46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расположенный по адресу:</w:t>
            </w:r>
          </w:p>
        </w:tc>
        <w:tc>
          <w:tcPr>
            <w:tcW w:w="6889" w:type="dxa"/>
            <w:gridSpan w:val="12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3226" w:type="dxa"/>
            <w:gridSpan w:val="2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12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 поселения или городского округа, улицы, проспекта, переулка и т. д.)</w:t>
            </w:r>
          </w:p>
        </w:tc>
      </w:tr>
      <w:tr w:rsidR="00143937" w:rsidRPr="00C20B46" w:rsidTr="00871E44">
        <w:tc>
          <w:tcPr>
            <w:tcW w:w="10115" w:type="dxa"/>
            <w:gridSpan w:val="14"/>
          </w:tcPr>
          <w:p w:rsidR="00143937" w:rsidRPr="00C20B46" w:rsidRDefault="00143937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соответствует требованиям технических регламентов.</w:t>
            </w:r>
          </w:p>
        </w:tc>
      </w:tr>
      <w:tr w:rsidR="00143937" w:rsidRPr="00C20B46" w:rsidTr="00871E44">
        <w:tc>
          <w:tcPr>
            <w:tcW w:w="5821" w:type="dxa"/>
            <w:gridSpan w:val="5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5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5821" w:type="dxa"/>
            <w:gridSpan w:val="5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или иного уполномоченного представителя юридического лица)</w:t>
            </w:r>
          </w:p>
        </w:tc>
        <w:tc>
          <w:tcPr>
            <w:tcW w:w="306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gridSpan w:val="5"/>
          </w:tcPr>
          <w:p w:rsidR="00143937" w:rsidRPr="0085288B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C20B46" w:rsidTr="00871E44">
        <w:tc>
          <w:tcPr>
            <w:tcW w:w="3695" w:type="dxa"/>
            <w:gridSpan w:val="3"/>
            <w:tcBorders>
              <w:bottom w:val="single" w:sz="2" w:space="0" w:color="000000"/>
            </w:tcBorders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7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c>
          <w:tcPr>
            <w:tcW w:w="3695" w:type="dxa"/>
            <w:gridSpan w:val="3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642" w:type="dxa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</w:tcPr>
          <w:p w:rsidR="00143937" w:rsidRPr="00C20B46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7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0B46" w:rsidTr="00871E44">
        <w:trPr>
          <w:gridAfter w:val="2"/>
          <w:wAfter w:w="35" w:type="dxa"/>
        </w:trPr>
        <w:tc>
          <w:tcPr>
            <w:tcW w:w="10080" w:type="dxa"/>
            <w:gridSpan w:val="12"/>
          </w:tcPr>
          <w:p w:rsidR="00143937" w:rsidRPr="00C20B46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143937" w:rsidRPr="00C20B46" w:rsidRDefault="00143937" w:rsidP="00F50CD7"/>
    <w:p w:rsidR="00143937" w:rsidRPr="00C20B46" w:rsidRDefault="00143937" w:rsidP="00F50CD7">
      <w:pPr>
        <w:ind w:left="5040"/>
        <w:jc w:val="center"/>
        <w:rPr>
          <w:rStyle w:val="a"/>
          <w:bCs/>
          <w:color w:val="auto"/>
        </w:rPr>
      </w:pPr>
      <w:r w:rsidRPr="00C20B46">
        <w:rPr>
          <w:rStyle w:val="a"/>
          <w:bCs/>
          <w:color w:val="auto"/>
        </w:rPr>
        <w:br w:type="page"/>
        <w:t>Приложение 3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Pr="00C20B46" w:rsidRDefault="00143937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143937" w:rsidRPr="00816F28" w:rsidRDefault="00143937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52"/>
        <w:gridCol w:w="248"/>
        <w:gridCol w:w="377"/>
        <w:gridCol w:w="43"/>
        <w:gridCol w:w="200"/>
        <w:gridCol w:w="123"/>
        <w:gridCol w:w="779"/>
        <w:gridCol w:w="18"/>
        <w:gridCol w:w="118"/>
        <w:gridCol w:w="170"/>
        <w:gridCol w:w="360"/>
        <w:gridCol w:w="1117"/>
        <w:gridCol w:w="306"/>
        <w:gridCol w:w="2592"/>
        <w:gridCol w:w="397"/>
        <w:gridCol w:w="15"/>
      </w:tblGrid>
      <w:tr w:rsidR="00143937" w:rsidRPr="00816F28" w:rsidTr="00871E44">
        <w:tc>
          <w:tcPr>
            <w:tcW w:w="10115" w:type="dxa"/>
            <w:gridSpan w:val="16"/>
          </w:tcPr>
          <w:p w:rsidR="00143937" w:rsidRPr="00C20B46" w:rsidRDefault="00143937" w:rsidP="00871E44">
            <w:pPr>
              <w:pStyle w:val="13"/>
              <w:tabs>
                <w:tab w:val="clear" w:pos="432"/>
              </w:tabs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C20B46">
              <w:rPr>
                <w:rFonts w:ascii="Times New Roman" w:hAnsi="Times New Roman" w:cs="Times New Roman"/>
                <w:color w:val="auto"/>
              </w:rPr>
              <w:t>Документ,</w:t>
            </w:r>
            <w:r w:rsidRPr="00C20B46">
              <w:rPr>
                <w:rFonts w:ascii="Times New Roman" w:hAnsi="Times New Roman" w:cs="Times New Roman"/>
                <w:color w:val="auto"/>
              </w:rPr>
              <w:br/>
              <w:t>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</w:tr>
      <w:tr w:rsidR="00143937" w:rsidRPr="00816F28" w:rsidTr="00871E44">
        <w:tc>
          <w:tcPr>
            <w:tcW w:w="4120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Застройщик/технический заказчик</w:t>
            </w:r>
          </w:p>
        </w:tc>
        <w:tc>
          <w:tcPr>
            <w:tcW w:w="5995" w:type="dxa"/>
            <w:gridSpan w:val="11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4120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95" w:type="dxa"/>
            <w:gridSpan w:val="11"/>
          </w:tcPr>
          <w:p w:rsidR="00143937" w:rsidRPr="0085288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Генеральный подрядчик (в случае осуществления строительства, реконструкции объекта капитального строительства на основании договора, заключенного с</w:t>
            </w:r>
          </w:p>
        </w:tc>
      </w:tr>
      <w:tr w:rsidR="00143937" w:rsidRPr="00C25E10" w:rsidTr="00871E44">
        <w:trPr>
          <w:gridAfter w:val="1"/>
          <w:wAfter w:w="15" w:type="dxa"/>
        </w:trPr>
        <w:tc>
          <w:tcPr>
            <w:tcW w:w="5158" w:type="dxa"/>
            <w:gridSpan w:val="9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застройщиком или техническим заказчиком)</w:t>
            </w:r>
          </w:p>
        </w:tc>
        <w:tc>
          <w:tcPr>
            <w:tcW w:w="4942" w:type="dxa"/>
            <w:gridSpan w:val="6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5040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8"/>
          </w:tcPr>
          <w:p w:rsidR="00143937" w:rsidRPr="0085288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Лицо, осуществлявшее строительный контроль (в случае осуществления строительного</w:t>
            </w:r>
          </w:p>
        </w:tc>
      </w:tr>
      <w:tr w:rsidR="00143937" w:rsidRPr="00816F28" w:rsidTr="00871E44">
        <w:tc>
          <w:tcPr>
            <w:tcW w:w="3920" w:type="dxa"/>
            <w:gridSpan w:val="4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контроля на основании договора</w:t>
            </w:r>
          </w:p>
        </w:tc>
        <w:tc>
          <w:tcPr>
            <w:tcW w:w="6195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920" w:type="dxa"/>
            <w:gridSpan w:val="4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195" w:type="dxa"/>
            <w:gridSpan w:val="12"/>
            <w:tcBorders>
              <w:top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</w:t>
            </w: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наименование, ИНН, ОГРН юридического лица, фамилия, имя, отчество индивидуального предпринимателя)</w:t>
            </w: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подтверждают, что параметры построенного, реконструированного объекта</w:t>
            </w:r>
          </w:p>
        </w:tc>
      </w:tr>
      <w:tr w:rsidR="00143937" w:rsidRPr="00816F28" w:rsidTr="00871E44">
        <w:tc>
          <w:tcPr>
            <w:tcW w:w="3500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капитального строительства</w:t>
            </w:r>
          </w:p>
        </w:tc>
        <w:tc>
          <w:tcPr>
            <w:tcW w:w="6203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816F28" w:rsidTr="00871E44">
        <w:tc>
          <w:tcPr>
            <w:tcW w:w="3500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  <w:gridSpan w:val="12"/>
            <w:tcBorders>
              <w:top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412" w:type="dxa"/>
            <w:gridSpan w:val="2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52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расположенного по адресу:</w:t>
            </w:r>
          </w:p>
        </w:tc>
        <w:tc>
          <w:tcPr>
            <w:tcW w:w="6451" w:type="dxa"/>
            <w:gridSpan w:val="1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816F28" w:rsidTr="00871E44">
        <w:tc>
          <w:tcPr>
            <w:tcW w:w="3252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451" w:type="dxa"/>
            <w:gridSpan w:val="13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района,</w:t>
            </w:r>
          </w:p>
        </w:tc>
        <w:tc>
          <w:tcPr>
            <w:tcW w:w="412" w:type="dxa"/>
            <w:gridSpan w:val="2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9703" w:type="dxa"/>
            <w:gridSpan w:val="14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816F28" w:rsidTr="00871E44">
        <w:tc>
          <w:tcPr>
            <w:tcW w:w="9703" w:type="dxa"/>
            <w:gridSpan w:val="14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поселения или городского округа, улицы, проспекта, переулка и т. д.)</w:t>
            </w:r>
          </w:p>
        </w:tc>
        <w:tc>
          <w:tcPr>
            <w:tcW w:w="412" w:type="dxa"/>
            <w:gridSpan w:val="2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соответствуют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ресурсов.</w:t>
            </w:r>
          </w:p>
          <w:p w:rsidR="00143937" w:rsidRDefault="00143937" w:rsidP="0049771B">
            <w:pPr>
              <w:rPr>
                <w:lang w:eastAsia="ar-SA"/>
              </w:rPr>
            </w:pPr>
          </w:p>
          <w:p w:rsidR="00143937" w:rsidRDefault="00143937" w:rsidP="0049771B">
            <w:pPr>
              <w:rPr>
                <w:lang w:eastAsia="ar-SA"/>
              </w:rPr>
            </w:pPr>
          </w:p>
          <w:p w:rsidR="00143937" w:rsidRDefault="00143937" w:rsidP="0049771B">
            <w:pPr>
              <w:rPr>
                <w:lang w:eastAsia="ar-SA"/>
              </w:rPr>
            </w:pPr>
          </w:p>
          <w:p w:rsidR="00143937" w:rsidRDefault="00143937" w:rsidP="0049771B">
            <w:pPr>
              <w:rPr>
                <w:lang w:eastAsia="ar-SA"/>
              </w:rPr>
            </w:pPr>
          </w:p>
          <w:p w:rsidR="00143937" w:rsidRDefault="00143937" w:rsidP="0049771B">
            <w:pPr>
              <w:rPr>
                <w:lang w:eastAsia="ar-SA"/>
              </w:rPr>
            </w:pPr>
          </w:p>
          <w:p w:rsidR="00143937" w:rsidRDefault="00143937" w:rsidP="0049771B">
            <w:pPr>
              <w:rPr>
                <w:lang w:eastAsia="ar-SA"/>
              </w:rPr>
            </w:pPr>
          </w:p>
          <w:p w:rsidR="00143937" w:rsidRPr="0049771B" w:rsidRDefault="00143937" w:rsidP="0049771B">
            <w:pPr>
              <w:rPr>
                <w:lang w:eastAsia="ar-SA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Застройщик/технический заказчик</w:t>
            </w:r>
          </w:p>
        </w:tc>
      </w:tr>
      <w:tr w:rsidR="00143937" w:rsidRPr="00816F28" w:rsidTr="00871E44">
        <w:tc>
          <w:tcPr>
            <w:tcW w:w="5022" w:type="dxa"/>
            <w:gridSpan w:val="7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5022" w:type="dxa"/>
            <w:gridSpan w:val="7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3"/>
          </w:tcPr>
          <w:p w:rsidR="00143937" w:rsidRPr="0085288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877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877" w:type="dxa"/>
            <w:gridSpan w:val="3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6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Генеральный подрядчик</w:t>
            </w:r>
          </w:p>
        </w:tc>
      </w:tr>
      <w:tr w:rsidR="00143937" w:rsidRPr="00816F28" w:rsidTr="00871E44">
        <w:tc>
          <w:tcPr>
            <w:tcW w:w="5022" w:type="dxa"/>
            <w:gridSpan w:val="7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5022" w:type="dxa"/>
            <w:gridSpan w:val="7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3"/>
          </w:tcPr>
          <w:p w:rsidR="00143937" w:rsidRPr="0085288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877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877" w:type="dxa"/>
            <w:gridSpan w:val="3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6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Лицо, осуществлявшее строительный контроль</w:t>
            </w:r>
          </w:p>
        </w:tc>
      </w:tr>
      <w:tr w:rsidR="00143937" w:rsidRPr="00816F28" w:rsidTr="00871E44">
        <w:tc>
          <w:tcPr>
            <w:tcW w:w="5022" w:type="dxa"/>
            <w:gridSpan w:val="7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5022" w:type="dxa"/>
            <w:gridSpan w:val="7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3"/>
          </w:tcPr>
          <w:p w:rsidR="00143937" w:rsidRPr="0085288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877" w:type="dxa"/>
            <w:gridSpan w:val="3"/>
            <w:tcBorders>
              <w:bottom w:val="single" w:sz="2" w:space="0" w:color="000000"/>
            </w:tcBorders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gridSpan w:val="3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5"/>
          </w:tcPr>
          <w:p w:rsidR="00143937" w:rsidRPr="0085288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5"/>
          </w:tcPr>
          <w:p w:rsidR="00143937" w:rsidRPr="0085288B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16F28" w:rsidTr="00871E44">
        <w:tc>
          <w:tcPr>
            <w:tcW w:w="3877" w:type="dxa"/>
            <w:gridSpan w:val="3"/>
          </w:tcPr>
          <w:p w:rsidR="00143937" w:rsidRPr="0085288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6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6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143937" w:rsidRPr="00816F28" w:rsidRDefault="00143937" w:rsidP="00F50CD7">
      <w:pPr>
        <w:rPr>
          <w:sz w:val="28"/>
          <w:szCs w:val="28"/>
        </w:rPr>
      </w:pPr>
    </w:p>
    <w:p w:rsidR="00143937" w:rsidRPr="00C25E10" w:rsidRDefault="00143937" w:rsidP="00F50CD7">
      <w:pPr>
        <w:ind w:left="504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5E10">
        <w:rPr>
          <w:rStyle w:val="a"/>
          <w:bCs/>
          <w:color w:val="auto"/>
        </w:rPr>
        <w:t>Приложение 4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Pr="00C20B46" w:rsidRDefault="00143937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143937" w:rsidRPr="00816F28" w:rsidRDefault="00143937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14"/>
        <w:gridCol w:w="307"/>
        <w:gridCol w:w="1345"/>
        <w:gridCol w:w="70"/>
        <w:gridCol w:w="972"/>
        <w:gridCol w:w="148"/>
        <w:gridCol w:w="1002"/>
        <w:gridCol w:w="306"/>
        <w:gridCol w:w="1277"/>
        <w:gridCol w:w="137"/>
        <w:gridCol w:w="306"/>
        <w:gridCol w:w="2219"/>
        <w:gridCol w:w="412"/>
      </w:tblGrid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871E44">
            <w:pPr>
              <w:pStyle w:val="13"/>
              <w:tabs>
                <w:tab w:val="clear" w:pos="432"/>
              </w:tabs>
              <w:autoSpaceDE/>
              <w:spacing w:before="0" w:after="200"/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 xml:space="preserve">Документ, </w:t>
            </w:r>
            <w:r w:rsidRPr="00C25E10">
              <w:rPr>
                <w:rFonts w:ascii="Times New Roman" w:hAnsi="Times New Roman" w:cs="Times New Roman"/>
                <w:color w:val="auto"/>
              </w:rPr>
              <w:br/>
              <w:t>подтверждающий соответствие построенного, реконструированного объекта капитального строительства техническим условиям</w:t>
            </w: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Организации, осуществляющие эксплуатацию сетей инженерно-технического обеспечения, подтверждают, что построенный, реконструированный объект капитального строительства</w:t>
            </w:r>
          </w:p>
        </w:tc>
      </w:tr>
      <w:tr w:rsidR="00143937" w:rsidRPr="00816F28" w:rsidTr="00871E44">
        <w:tc>
          <w:tcPr>
            <w:tcW w:w="10115" w:type="dxa"/>
            <w:gridSpan w:val="1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49771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143937" w:rsidRPr="00816F28" w:rsidTr="00871E44">
        <w:tc>
          <w:tcPr>
            <w:tcW w:w="3336" w:type="dxa"/>
            <w:gridSpan w:val="4"/>
          </w:tcPr>
          <w:p w:rsidR="00143937" w:rsidRPr="00C25E10" w:rsidRDefault="00143937" w:rsidP="0049771B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расположенный по адресу:</w:t>
            </w:r>
          </w:p>
        </w:tc>
        <w:tc>
          <w:tcPr>
            <w:tcW w:w="6779" w:type="dxa"/>
            <w:gridSpan w:val="9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336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gridSpan w:val="9"/>
          </w:tcPr>
          <w:p w:rsidR="00143937" w:rsidRPr="0049771B" w:rsidRDefault="00143937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</w:t>
            </w:r>
          </w:p>
        </w:tc>
      </w:tr>
      <w:tr w:rsidR="00143937" w:rsidRPr="00816F28" w:rsidTr="00871E44">
        <w:tc>
          <w:tcPr>
            <w:tcW w:w="9703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43937" w:rsidRPr="00C25E10" w:rsidRDefault="00143937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816F28" w:rsidTr="00871E44">
        <w:tc>
          <w:tcPr>
            <w:tcW w:w="9703" w:type="dxa"/>
            <w:gridSpan w:val="1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поселения или городского округа, улицы, проспекта, переулка и т. д.)</w:t>
            </w:r>
          </w:p>
        </w:tc>
        <w:tc>
          <w:tcPr>
            <w:tcW w:w="412" w:type="dxa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соответствует техническим условиям на присоединение объекта к сетям</w:t>
            </w:r>
          </w:p>
        </w:tc>
      </w:tr>
      <w:tr w:rsidR="00143937" w:rsidRPr="00816F28" w:rsidTr="00871E44">
        <w:tc>
          <w:tcPr>
            <w:tcW w:w="4456" w:type="dxa"/>
            <w:gridSpan w:val="6"/>
          </w:tcPr>
          <w:p w:rsidR="00143937" w:rsidRPr="00C25E10" w:rsidRDefault="00143937" w:rsidP="0049771B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инженерно-технического обеспечения</w:t>
            </w:r>
          </w:p>
        </w:tc>
        <w:tc>
          <w:tcPr>
            <w:tcW w:w="5659" w:type="dxa"/>
            <w:gridSpan w:val="7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4456" w:type="dxa"/>
            <w:gridSpan w:val="6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9" w:type="dxa"/>
            <w:gridSpan w:val="7"/>
          </w:tcPr>
          <w:p w:rsidR="00143937" w:rsidRPr="0049771B" w:rsidRDefault="00143937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</w:t>
            </w:r>
          </w:p>
        </w:tc>
      </w:tr>
      <w:tr w:rsidR="00143937" w:rsidRPr="00816F28" w:rsidTr="00871E44">
        <w:tc>
          <w:tcPr>
            <w:tcW w:w="10115" w:type="dxa"/>
            <w:gridSpan w:val="13"/>
            <w:tcBorders>
              <w:bottom w:val="single" w:sz="2" w:space="0" w:color="000000"/>
            </w:tcBorders>
          </w:tcPr>
          <w:p w:rsidR="00143937" w:rsidRPr="0049771B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49771B" w:rsidRDefault="00143937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сетей инженерно-технического обеспечения)</w:t>
            </w:r>
          </w:p>
        </w:tc>
      </w:tr>
      <w:tr w:rsidR="00143937" w:rsidRPr="00816F28" w:rsidTr="00871E44">
        <w:tc>
          <w:tcPr>
            <w:tcW w:w="9703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43937" w:rsidRPr="00C25E10" w:rsidRDefault="00143937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.</w:t>
            </w: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Теплоснабжение: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143937" w:rsidRPr="0049771B" w:rsidRDefault="00143937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Обеспечение горячей водой: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143937" w:rsidRPr="0049771B" w:rsidRDefault="00143937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Холодное водоснабжение: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49771B" w:rsidRDefault="00143937" w:rsidP="0049771B">
            <w:pPr>
              <w:pStyle w:val="aff8"/>
              <w:ind w:right="-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143937" w:rsidRPr="0049771B" w:rsidRDefault="00143937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Прием сточных вод (канализация):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143937" w:rsidRPr="0049771B" w:rsidRDefault="00143937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Электроснабжение: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143937" w:rsidRPr="0049771B" w:rsidRDefault="00143937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Другие сети: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143937" w:rsidRPr="0049771B" w:rsidRDefault="00143937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143937" w:rsidRPr="0049771B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143937" w:rsidRPr="0049771B" w:rsidRDefault="00143937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143937" w:rsidRPr="0049771B" w:rsidRDefault="00143937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49771B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 xml:space="preserve">М.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143937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614" w:type="dxa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07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(наименование организации)</w:t>
            </w: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" w:type="dxa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3266" w:type="dxa"/>
            <w:gridSpan w:val="3"/>
          </w:tcPr>
          <w:p w:rsidR="00143937" w:rsidRPr="00C25E10" w:rsidRDefault="00143937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143937" w:rsidRPr="00C25E10" w:rsidRDefault="00143937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15" w:type="dxa"/>
            <w:gridSpan w:val="13"/>
          </w:tcPr>
          <w:p w:rsidR="00143937" w:rsidRPr="00C25E10" w:rsidRDefault="00143937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143937" w:rsidRPr="00816F28" w:rsidRDefault="00143937" w:rsidP="0049771B">
      <w:pPr>
        <w:rPr>
          <w:sz w:val="28"/>
          <w:szCs w:val="28"/>
        </w:rPr>
      </w:pPr>
    </w:p>
    <w:p w:rsidR="00143937" w:rsidRPr="00C25E10" w:rsidRDefault="00143937" w:rsidP="0049771B">
      <w:pPr>
        <w:ind w:firstLine="698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  <w:t xml:space="preserve">  </w:t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 w:rsidRPr="00C25E10">
        <w:rPr>
          <w:rStyle w:val="a"/>
          <w:bCs/>
          <w:color w:val="auto"/>
        </w:rPr>
        <w:t>Приложение 5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 xml:space="preserve">Административному </w:t>
        </w:r>
        <w:r>
          <w:rPr>
            <w:rStyle w:val="Hyperlink"/>
            <w:color w:val="auto"/>
          </w:rPr>
          <w:t xml:space="preserve">    </w:t>
        </w:r>
        <w:r w:rsidRPr="00C20B46">
          <w:rPr>
            <w:rStyle w:val="Hyperlink"/>
            <w:color w:val="auto"/>
          </w:rPr>
          <w:t>регламенту</w:t>
        </w:r>
      </w:hyperlink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Pr="00C20B46" w:rsidRDefault="00143937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143937" w:rsidRPr="00816F28" w:rsidRDefault="00143937" w:rsidP="00F50CD7">
      <w:pPr>
        <w:rPr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1704"/>
        <w:gridCol w:w="1643"/>
        <w:gridCol w:w="212"/>
        <w:gridCol w:w="104"/>
        <w:gridCol w:w="140"/>
        <w:gridCol w:w="114"/>
        <w:gridCol w:w="316"/>
        <w:gridCol w:w="220"/>
        <w:gridCol w:w="98"/>
        <w:gridCol w:w="198"/>
        <w:gridCol w:w="988"/>
        <w:gridCol w:w="309"/>
        <w:gridCol w:w="254"/>
        <w:gridCol w:w="288"/>
        <w:gridCol w:w="88"/>
        <w:gridCol w:w="218"/>
        <w:gridCol w:w="51"/>
        <w:gridCol w:w="47"/>
        <w:gridCol w:w="294"/>
        <w:gridCol w:w="49"/>
        <w:gridCol w:w="8"/>
        <w:gridCol w:w="7"/>
        <w:gridCol w:w="1127"/>
        <w:gridCol w:w="636"/>
        <w:gridCol w:w="574"/>
        <w:gridCol w:w="463"/>
        <w:gridCol w:w="376"/>
        <w:gridCol w:w="8"/>
        <w:gridCol w:w="7"/>
        <w:gridCol w:w="233"/>
      </w:tblGrid>
      <w:tr w:rsidR="00143937" w:rsidRPr="00816F28" w:rsidTr="0049771B">
        <w:trPr>
          <w:gridAfter w:val="1"/>
          <w:wAfter w:w="233" w:type="dxa"/>
          <w:trHeight w:val="1025"/>
        </w:trPr>
        <w:tc>
          <w:tcPr>
            <w:tcW w:w="10399" w:type="dxa"/>
            <w:gridSpan w:val="29"/>
          </w:tcPr>
          <w:p w:rsidR="00143937" w:rsidRPr="00C25E10" w:rsidRDefault="00143937" w:rsidP="00871E44">
            <w:pPr>
              <w:pStyle w:val="13"/>
              <w:tabs>
                <w:tab w:val="clear" w:pos="432"/>
              </w:tabs>
              <w:autoSpaceDE/>
              <w:spacing w:before="0" w:after="200"/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 xml:space="preserve">Акт </w:t>
            </w:r>
            <w:r w:rsidRPr="00C25E10">
              <w:rPr>
                <w:rFonts w:ascii="Times New Roman" w:hAnsi="Times New Roman" w:cs="Times New Roman"/>
                <w:color w:val="auto"/>
              </w:rPr>
              <w:br/>
              <w:t>осмотра объекта капитального строительства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3417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2" w:type="dxa"/>
            <w:gridSpan w:val="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3" w:type="dxa"/>
            <w:gridSpan w:val="7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4" w:type="dxa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3559" w:type="dxa"/>
            <w:gridSpan w:val="3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(место составления акта)</w:t>
            </w:r>
          </w:p>
        </w:tc>
        <w:tc>
          <w:tcPr>
            <w:tcW w:w="2178" w:type="dxa"/>
            <w:gridSpan w:val="8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4" w:type="dxa"/>
            <w:gridSpan w:val="18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администрации муниципального образования __</w:t>
            </w:r>
            <w:r w:rsidRPr="0049771B">
              <w:rPr>
                <w:rFonts w:ascii="Times New Roman" w:hAnsi="Times New Roman" w:cs="Times New Roman"/>
                <w:b/>
                <w:i/>
                <w:u w:val="single"/>
              </w:rPr>
              <w:t>Кировское городское поселение</w:t>
            </w:r>
            <w:r w:rsidRPr="00C25E10">
              <w:rPr>
                <w:rFonts w:ascii="Times New Roman" w:hAnsi="Times New Roman" w:cs="Times New Roman"/>
              </w:rPr>
              <w:t>__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3347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Приморского края</w:t>
            </w:r>
          </w:p>
        </w:tc>
        <w:tc>
          <w:tcPr>
            <w:tcW w:w="2699" w:type="dxa"/>
            <w:gridSpan w:val="1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  <w:gridSpan w:val="17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 xml:space="preserve">, в соответствии с </w:t>
            </w:r>
            <w:hyperlink r:id="rId44" w:history="1">
              <w:r w:rsidRPr="00C25E10">
                <w:rPr>
                  <w:rStyle w:val="Hyperlink"/>
                  <w:rFonts w:ascii="Times New Roman" w:hAnsi="Times New Roman" w:cs="Arial"/>
                  <w:color w:val="auto"/>
                </w:rPr>
                <w:t>частью 5 статьи 55</w:t>
              </w:r>
            </w:hyperlink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3347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10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4495" w:type="dxa"/>
            <w:gridSpan w:val="17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Градостроительного кодекса Российской Федерации в присутствии: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 представителя застройщика/ технического заказчика либо иного лица, осуществляющего строительство)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 иного лица (лиц), присутствующих при осмотре)</w:t>
            </w:r>
          </w:p>
        </w:tc>
      </w:tr>
      <w:tr w:rsidR="00143937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rPr>
          <w:gridAfter w:val="3"/>
          <w:wAfter w:w="248" w:type="dxa"/>
        </w:trPr>
        <w:tc>
          <w:tcPr>
            <w:tcW w:w="1704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в период</w:t>
            </w:r>
          </w:p>
        </w:tc>
        <w:tc>
          <w:tcPr>
            <w:tcW w:w="8822" w:type="dxa"/>
            <w:gridSpan w:val="26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rPr>
          <w:gridAfter w:val="3"/>
          <w:wAfter w:w="248" w:type="dxa"/>
        </w:trPr>
        <w:tc>
          <w:tcPr>
            <w:tcW w:w="1704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26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(время начала и окончания проведения осмотра, дата проведения осмотра)</w:t>
            </w:r>
          </w:p>
        </w:tc>
      </w:tr>
      <w:tr w:rsidR="00143937" w:rsidRPr="00C25E10" w:rsidTr="0049771B">
        <w:tc>
          <w:tcPr>
            <w:tcW w:w="10774" w:type="dxa"/>
            <w:gridSpan w:val="30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произвел осмотр построенного, реконструированного (ненужное зачеркнуть) объекта</w:t>
            </w:r>
          </w:p>
        </w:tc>
      </w:tr>
      <w:tr w:rsidR="00143937" w:rsidRPr="00C25E10" w:rsidTr="0049771B">
        <w:tc>
          <w:tcPr>
            <w:tcW w:w="3917" w:type="dxa"/>
            <w:gridSpan w:val="6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капитального строительства</w:t>
            </w:r>
          </w:p>
        </w:tc>
        <w:tc>
          <w:tcPr>
            <w:tcW w:w="6233" w:type="dxa"/>
            <w:gridSpan w:val="2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4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C25E10" w:rsidTr="0049771B">
        <w:tc>
          <w:tcPr>
            <w:tcW w:w="3917" w:type="dxa"/>
            <w:gridSpan w:val="6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  <w:gridSpan w:val="20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624" w:type="dxa"/>
            <w:gridSpan w:val="4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150" w:type="dxa"/>
            <w:gridSpan w:val="26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4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143937" w:rsidRPr="00C25E10" w:rsidTr="0049771B">
        <w:tc>
          <w:tcPr>
            <w:tcW w:w="3803" w:type="dxa"/>
            <w:gridSpan w:val="5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расположенного по адресу:</w:t>
            </w:r>
          </w:p>
        </w:tc>
        <w:tc>
          <w:tcPr>
            <w:tcW w:w="6971" w:type="dxa"/>
            <w:gridSpan w:val="25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3803" w:type="dxa"/>
            <w:gridSpan w:val="5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1" w:type="dxa"/>
            <w:gridSpan w:val="25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 поселения, городского округа, улицы, переулка и т. д.)</w:t>
            </w:r>
          </w:p>
        </w:tc>
      </w:tr>
      <w:tr w:rsidR="00143937" w:rsidRPr="00C25E10" w:rsidTr="0049771B">
        <w:tc>
          <w:tcPr>
            <w:tcW w:w="10150" w:type="dxa"/>
            <w:gridSpan w:val="26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4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.</w:t>
            </w:r>
          </w:p>
        </w:tc>
      </w:tr>
      <w:tr w:rsidR="00143937" w:rsidRPr="00C25E10" w:rsidTr="0049771B">
        <w:tc>
          <w:tcPr>
            <w:tcW w:w="7286" w:type="dxa"/>
            <w:gridSpan w:val="19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построенного на основании разрешения на строительство</w:t>
            </w:r>
          </w:p>
        </w:tc>
        <w:tc>
          <w:tcPr>
            <w:tcW w:w="3488" w:type="dxa"/>
            <w:gridSpan w:val="11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7335" w:type="dxa"/>
            <w:gridSpan w:val="20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10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(номер, дата выдачи)</w:t>
            </w: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В ходе осмотра установлено:</w:t>
            </w: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</w:tcPr>
          <w:p w:rsidR="00143937" w:rsidRPr="0049771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(указывается на соответствие либо несоответствие осмотренного объекта капитального строительства требованиям градостроительного плана земельного</w:t>
            </w: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</w:tcPr>
          <w:p w:rsidR="00143937" w:rsidRPr="0049771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участка, требованиям, установленным в разрешении на строительство, соответствие либо несоответствие параметров объекта проектной документации, в том числе</w:t>
            </w: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top w:val="single" w:sz="2" w:space="0" w:color="000000"/>
            </w:tcBorders>
          </w:tcPr>
          <w:p w:rsidR="00143937" w:rsidRPr="0049771B" w:rsidRDefault="00143937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</w:t>
            </w: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top w:val="single" w:sz="2" w:space="0" w:color="000000"/>
            </w:tcBorders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ресурсов, в случае несоответствия подробно указываются нарушения указанных требований и параметров)</w:t>
            </w: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Объяснения и замечания лиц, присутствующих при осмотре:</w:t>
            </w: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4453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4453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C25E10" w:rsidTr="0049771B">
        <w:tc>
          <w:tcPr>
            <w:tcW w:w="10774" w:type="dxa"/>
            <w:gridSpan w:val="30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Акт составил</w:t>
            </w:r>
          </w:p>
        </w:tc>
      </w:tr>
      <w:tr w:rsidR="00143937" w:rsidRPr="00C25E10" w:rsidTr="0049771B">
        <w:tc>
          <w:tcPr>
            <w:tcW w:w="4453" w:type="dxa"/>
            <w:gridSpan w:val="8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4453" w:type="dxa"/>
            <w:gridSpan w:val="8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96" w:type="dxa"/>
            <w:gridSpan w:val="2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5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C25E10" w:rsidTr="0049771B">
        <w:tc>
          <w:tcPr>
            <w:tcW w:w="10774" w:type="dxa"/>
            <w:gridSpan w:val="30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Присутствующие лица:</w:t>
            </w:r>
          </w:p>
        </w:tc>
      </w:tr>
      <w:tr w:rsidR="00143937" w:rsidRPr="00C25E10" w:rsidTr="0049771B">
        <w:tc>
          <w:tcPr>
            <w:tcW w:w="4453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4453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C25E10" w:rsidTr="0049771B">
        <w:tc>
          <w:tcPr>
            <w:tcW w:w="4453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c>
          <w:tcPr>
            <w:tcW w:w="4453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43937" w:rsidRPr="00C25E10" w:rsidTr="0049771B">
        <w:tc>
          <w:tcPr>
            <w:tcW w:w="3347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Экземпляр акта получил</w:t>
            </w:r>
          </w:p>
        </w:tc>
        <w:tc>
          <w:tcPr>
            <w:tcW w:w="316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70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49" w:type="dxa"/>
            <w:gridSpan w:val="4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" w:type="dxa"/>
            <w:gridSpan w:val="6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gridSpan w:val="8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</w:tr>
      <w:tr w:rsidR="00143937" w:rsidRPr="00C25E10" w:rsidTr="0049771B">
        <w:trPr>
          <w:gridAfter w:val="2"/>
          <w:wAfter w:w="240" w:type="dxa"/>
        </w:trPr>
        <w:tc>
          <w:tcPr>
            <w:tcW w:w="6945" w:type="dxa"/>
            <w:gridSpan w:val="17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gridSpan w:val="4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7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C25E10" w:rsidTr="0049771B">
        <w:trPr>
          <w:gridAfter w:val="2"/>
          <w:wAfter w:w="240" w:type="dxa"/>
        </w:trPr>
        <w:tc>
          <w:tcPr>
            <w:tcW w:w="6945" w:type="dxa"/>
            <w:gridSpan w:val="17"/>
          </w:tcPr>
          <w:p w:rsidR="00143937" w:rsidRPr="0049771B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 присутствовавшего при осмотре представителя застройщика/технического заказчика либо иного лица, осуществляющего строительство)</w:t>
            </w:r>
          </w:p>
        </w:tc>
        <w:tc>
          <w:tcPr>
            <w:tcW w:w="398" w:type="dxa"/>
            <w:gridSpan w:val="4"/>
          </w:tcPr>
          <w:p w:rsidR="00143937" w:rsidRPr="0049771B" w:rsidRDefault="00143937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  <w:gridSpan w:val="7"/>
          </w:tcPr>
          <w:p w:rsidR="00143937" w:rsidRPr="0049771B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43937" w:rsidRPr="00C25E10" w:rsidRDefault="00143937" w:rsidP="00F50CD7"/>
    <w:p w:rsidR="00143937" w:rsidRPr="00C25E10" w:rsidRDefault="00143937" w:rsidP="00F50CD7">
      <w:pPr>
        <w:ind w:left="5040"/>
        <w:jc w:val="center"/>
        <w:rPr>
          <w:rStyle w:val="a"/>
          <w:bCs/>
          <w:color w:val="auto"/>
        </w:rPr>
      </w:pPr>
      <w:r w:rsidRPr="00C25E10">
        <w:rPr>
          <w:rStyle w:val="a"/>
          <w:bCs/>
          <w:color w:val="auto"/>
        </w:rPr>
        <w:br w:type="page"/>
        <w:t>Приложение 6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Pr="00C20B46" w:rsidRDefault="00143937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143937" w:rsidRPr="00816F28" w:rsidRDefault="00143937" w:rsidP="00F50CD7">
      <w:pPr>
        <w:ind w:firstLine="698"/>
        <w:jc w:val="right"/>
        <w:rPr>
          <w:sz w:val="28"/>
          <w:szCs w:val="28"/>
        </w:rPr>
      </w:pPr>
    </w:p>
    <w:p w:rsidR="00143937" w:rsidRPr="00816F28" w:rsidRDefault="00143937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7"/>
        <w:gridCol w:w="803"/>
        <w:gridCol w:w="306"/>
        <w:gridCol w:w="297"/>
        <w:gridCol w:w="247"/>
        <w:gridCol w:w="178"/>
        <w:gridCol w:w="399"/>
        <w:gridCol w:w="473"/>
        <w:gridCol w:w="306"/>
        <w:gridCol w:w="58"/>
        <w:gridCol w:w="266"/>
        <w:gridCol w:w="283"/>
        <w:gridCol w:w="42"/>
        <w:gridCol w:w="264"/>
        <w:gridCol w:w="18"/>
        <w:gridCol w:w="93"/>
        <w:gridCol w:w="62"/>
        <w:gridCol w:w="125"/>
        <w:gridCol w:w="279"/>
        <w:gridCol w:w="12"/>
        <w:gridCol w:w="82"/>
        <w:gridCol w:w="199"/>
        <w:gridCol w:w="138"/>
        <w:gridCol w:w="351"/>
        <w:gridCol w:w="433"/>
        <w:gridCol w:w="139"/>
        <w:gridCol w:w="27"/>
        <w:gridCol w:w="140"/>
        <w:gridCol w:w="451"/>
        <w:gridCol w:w="96"/>
        <w:gridCol w:w="294"/>
        <w:gridCol w:w="22"/>
        <w:gridCol w:w="25"/>
        <w:gridCol w:w="497"/>
        <w:gridCol w:w="352"/>
        <w:gridCol w:w="594"/>
        <w:gridCol w:w="106"/>
        <w:gridCol w:w="422"/>
        <w:gridCol w:w="614"/>
        <w:gridCol w:w="86"/>
        <w:gridCol w:w="216"/>
        <w:gridCol w:w="22"/>
        <w:gridCol w:w="15"/>
      </w:tblGrid>
      <w:tr w:rsidR="00143937" w:rsidRPr="00816F28" w:rsidTr="00871E44">
        <w:trPr>
          <w:gridAfter w:val="2"/>
          <w:wAfter w:w="37" w:type="dxa"/>
        </w:trPr>
        <w:tc>
          <w:tcPr>
            <w:tcW w:w="10102" w:type="dxa"/>
            <w:gridSpan w:val="41"/>
          </w:tcPr>
          <w:p w:rsidR="00143937" w:rsidRPr="00C25E10" w:rsidRDefault="00143937" w:rsidP="00871E44">
            <w:pPr>
              <w:pStyle w:val="13"/>
              <w:tabs>
                <w:tab w:val="clear" w:pos="432"/>
              </w:tabs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 xml:space="preserve">Решение </w:t>
            </w:r>
            <w:r w:rsidRPr="00C25E10">
              <w:rPr>
                <w:rFonts w:ascii="Times New Roman" w:hAnsi="Times New Roman" w:cs="Times New Roman"/>
                <w:color w:val="auto"/>
              </w:rPr>
              <w:br/>
              <w:t>об отказе в выдаче разрешения на ввод объекта в эксплуатацию</w:t>
            </w:r>
          </w:p>
          <w:p w:rsidR="00143937" w:rsidRPr="00C25E10" w:rsidRDefault="00143937" w:rsidP="00871E44">
            <w:pPr>
              <w:pStyle w:val="13"/>
              <w:tabs>
                <w:tab w:val="clear" w:pos="432"/>
              </w:tabs>
              <w:autoSpaceDE/>
              <w:spacing w:before="0" w:after="20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>"___" _________20__ года</w:t>
            </w:r>
          </w:p>
        </w:tc>
      </w:tr>
      <w:tr w:rsidR="00143937" w:rsidRPr="00816F28" w:rsidTr="00871E44">
        <w:trPr>
          <w:gridAfter w:val="2"/>
          <w:wAfter w:w="37" w:type="dxa"/>
        </w:trPr>
        <w:tc>
          <w:tcPr>
            <w:tcW w:w="4900" w:type="dxa"/>
            <w:gridSpan w:val="21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  <w:gridSpan w:val="20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rPr>
          <w:gridAfter w:val="2"/>
          <w:wAfter w:w="37" w:type="dxa"/>
        </w:trPr>
        <w:tc>
          <w:tcPr>
            <w:tcW w:w="3640" w:type="dxa"/>
            <w:gridSpan w:val="11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  <w:gridSpan w:val="30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администрации муниципального образования ____</w:t>
            </w:r>
          </w:p>
        </w:tc>
      </w:tr>
      <w:tr w:rsidR="00143937" w:rsidRPr="00816F28" w:rsidTr="00871E44">
        <w:trPr>
          <w:gridAfter w:val="2"/>
          <w:wAfter w:w="37" w:type="dxa"/>
        </w:trPr>
        <w:tc>
          <w:tcPr>
            <w:tcW w:w="3640" w:type="dxa"/>
            <w:gridSpan w:val="11"/>
            <w:tcBorders>
              <w:top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462" w:type="dxa"/>
            <w:gridSpan w:val="30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rPr>
          <w:gridAfter w:val="2"/>
          <w:wAfter w:w="37" w:type="dxa"/>
        </w:trPr>
        <w:tc>
          <w:tcPr>
            <w:tcW w:w="6160" w:type="dxa"/>
            <w:gridSpan w:val="26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1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</w:tcPr>
          <w:p w:rsidR="00143937" w:rsidRPr="00816F28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43937" w:rsidRPr="00816F28" w:rsidTr="00871E44">
        <w:trPr>
          <w:gridAfter w:val="2"/>
          <w:wAfter w:w="37" w:type="dxa"/>
        </w:trPr>
        <w:tc>
          <w:tcPr>
            <w:tcW w:w="6160" w:type="dxa"/>
            <w:gridSpan w:val="26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15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рассмотрев заявление</w:t>
            </w:r>
          </w:p>
        </w:tc>
      </w:tr>
      <w:tr w:rsidR="00143937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C64E2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лица, фамилия, имя отчество гражданина, обратившегося за получением разрешения на ввод объекта в эксплуатацию)</w:t>
            </w: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 выдаче разрешения на ввод в эксплуатацию объекта капитального строительства:</w:t>
            </w:r>
          </w:p>
        </w:tc>
      </w:tr>
      <w:tr w:rsidR="00143937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C64E2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143937" w:rsidRPr="00816F28" w:rsidTr="00871E44">
        <w:trPr>
          <w:gridAfter w:val="1"/>
          <w:wAfter w:w="15" w:type="dxa"/>
        </w:trPr>
        <w:tc>
          <w:tcPr>
            <w:tcW w:w="10124" w:type="dxa"/>
            <w:gridSpan w:val="42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расположенного по адресу:</w:t>
            </w:r>
          </w:p>
        </w:tc>
      </w:tr>
      <w:tr w:rsidR="00143937" w:rsidRPr="00816F28" w:rsidTr="00871E44">
        <w:trPr>
          <w:gridAfter w:val="1"/>
          <w:wAfter w:w="15" w:type="dxa"/>
        </w:trPr>
        <w:tc>
          <w:tcPr>
            <w:tcW w:w="10124" w:type="dxa"/>
            <w:gridSpan w:val="4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rPr>
          <w:gridAfter w:val="1"/>
          <w:wAfter w:w="15" w:type="dxa"/>
        </w:trPr>
        <w:tc>
          <w:tcPr>
            <w:tcW w:w="10124" w:type="dxa"/>
            <w:gridSpan w:val="42"/>
            <w:tcBorders>
              <w:top w:val="single" w:sz="2" w:space="0" w:color="000000"/>
            </w:tcBorders>
          </w:tcPr>
          <w:p w:rsidR="00143937" w:rsidRPr="00CC64E2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района, поселения, городского округа, улицы, переулка и т. д.)</w:t>
            </w:r>
          </w:p>
        </w:tc>
      </w:tr>
      <w:tr w:rsidR="00143937" w:rsidRPr="00816F28" w:rsidTr="00871E44">
        <w:tc>
          <w:tcPr>
            <w:tcW w:w="1713" w:type="dxa"/>
            <w:gridSpan w:val="4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(входящий N</w:t>
            </w:r>
          </w:p>
        </w:tc>
        <w:tc>
          <w:tcPr>
            <w:tcW w:w="824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06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07" w:type="dxa"/>
            <w:gridSpan w:val="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8" w:type="dxa"/>
            <w:gridSpan w:val="1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gridSpan w:val="4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10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года),</w:t>
            </w:r>
          </w:p>
        </w:tc>
      </w:tr>
      <w:tr w:rsidR="00143937" w:rsidRPr="00816F28" w:rsidTr="00871E44">
        <w:tc>
          <w:tcPr>
            <w:tcW w:w="2138" w:type="dxa"/>
            <w:gridSpan w:val="6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руководствуясь</w:t>
            </w:r>
          </w:p>
        </w:tc>
        <w:tc>
          <w:tcPr>
            <w:tcW w:w="8001" w:type="dxa"/>
            <w:gridSpan w:val="37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2138" w:type="dxa"/>
            <w:gridSpan w:val="6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001" w:type="dxa"/>
            <w:gridSpan w:val="37"/>
            <w:tcBorders>
              <w:top w:val="single" w:sz="2" w:space="0" w:color="000000"/>
            </w:tcBorders>
          </w:tcPr>
          <w:p w:rsidR="00143937" w:rsidRPr="00CC64E2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пункты, части </w:t>
            </w:r>
            <w:hyperlink r:id="rId45" w:history="1">
              <w:r w:rsidRPr="00CC64E2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статьи 55</w:t>
              </w:r>
            </w:hyperlink>
            <w:r w:rsidRPr="00CC64E2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РФ, содержащие основания для отказа в выдаче разрешения на ввод объекта эксплуатацию)</w:t>
            </w: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hyperlink r:id="rId46" w:history="1">
              <w:r w:rsidRPr="00C25E10">
                <w:rPr>
                  <w:rStyle w:val="Hyperlink"/>
                  <w:rFonts w:ascii="Times New Roman" w:hAnsi="Times New Roman" w:cs="Arial"/>
                  <w:color w:val="auto"/>
                </w:rPr>
                <w:t>статьи 55</w:t>
              </w:r>
            </w:hyperlink>
            <w:r w:rsidRPr="00C25E10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Федерации,</w:t>
            </w: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решил:</w:t>
            </w: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1. В выдаче разрешения на ввод объекта в эксплуатацию отказать в связи:</w:t>
            </w:r>
          </w:p>
        </w:tc>
      </w:tr>
      <w:tr w:rsidR="00143937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(указываются обстоятельства, послужившие основанием для отказа в выдаче разрешения на ввод объекта в эксплуатацию)</w:t>
            </w:r>
          </w:p>
        </w:tc>
      </w:tr>
      <w:tr w:rsidR="00143937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960" w:type="dxa"/>
            <w:gridSpan w:val="5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2. Разъяснить</w:t>
            </w:r>
          </w:p>
        </w:tc>
        <w:tc>
          <w:tcPr>
            <w:tcW w:w="7226" w:type="dxa"/>
            <w:gridSpan w:val="3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143937" w:rsidRPr="00816F28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, что:</w:t>
            </w:r>
          </w:p>
        </w:tc>
      </w:tr>
      <w:tr w:rsidR="00143937" w:rsidRPr="00816F28" w:rsidTr="00871E44">
        <w:tc>
          <w:tcPr>
            <w:tcW w:w="1960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33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(наименование застройщика - юридического лица, фамилия, имя, отчество застройщика - гражданина)</w:t>
            </w:r>
          </w:p>
        </w:tc>
        <w:tc>
          <w:tcPr>
            <w:tcW w:w="953" w:type="dxa"/>
            <w:gridSpan w:val="5"/>
          </w:tcPr>
          <w:p w:rsidR="00143937" w:rsidRPr="00816F28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нарушений;</w:t>
            </w: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7" w:history="1">
              <w:r w:rsidRPr="00C25E10">
                <w:rPr>
                  <w:rStyle w:val="Hyperlink"/>
                  <w:rFonts w:ascii="Times New Roman" w:hAnsi="Times New Roman" w:cs="Arial"/>
                  <w:color w:val="auto"/>
                </w:rPr>
                <w:t>частью 8 статьи 55</w:t>
              </w:r>
            </w:hyperlink>
            <w:r w:rsidRPr="00C25E10">
              <w:rPr>
                <w:rFonts w:ascii="Times New Roman" w:hAnsi="Times New Roman" w:cs="Times New Roman"/>
              </w:rPr>
              <w:t xml:space="preserve"> Градостроительного кодекса РФ отказ в выдаче разрешения на ввод объекта в эксплуатацию может быть оспорен застройщиком в судебном порядке.</w:t>
            </w:r>
          </w:p>
        </w:tc>
      </w:tr>
      <w:tr w:rsidR="00143937" w:rsidRPr="00816F28" w:rsidTr="00871E44">
        <w:tc>
          <w:tcPr>
            <w:tcW w:w="4806" w:type="dxa"/>
            <w:gridSpan w:val="19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8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12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4806" w:type="dxa"/>
            <w:gridSpan w:val="19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 лица, принявшего решение)</w:t>
            </w:r>
          </w:p>
        </w:tc>
        <w:tc>
          <w:tcPr>
            <w:tcW w:w="293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8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12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43937" w:rsidRPr="00816F28" w:rsidTr="00871E44">
        <w:tc>
          <w:tcPr>
            <w:tcW w:w="4806" w:type="dxa"/>
            <w:gridSpan w:val="19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293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8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12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Решение об отказе в выдаче разрешения на ввод объекта в эксплуатацию и представленные для получения разрешения на ввод объекта в эксплуатацию документы получил</w:t>
            </w:r>
          </w:p>
        </w:tc>
      </w:tr>
      <w:tr w:rsidR="00143937" w:rsidRPr="00816F28" w:rsidTr="00871E44">
        <w:trPr>
          <w:gridAfter w:val="1"/>
          <w:wAfter w:w="15" w:type="dxa"/>
        </w:trPr>
        <w:tc>
          <w:tcPr>
            <w:tcW w:w="307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03" w:type="dxa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8" w:type="dxa"/>
            <w:gridSpan w:val="7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3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gridSpan w:val="4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gridSpan w:val="25"/>
          </w:tcPr>
          <w:p w:rsidR="00143937" w:rsidRPr="00C25E10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</w:tr>
      <w:tr w:rsidR="00143937" w:rsidRPr="00816F28" w:rsidTr="00871E44">
        <w:tc>
          <w:tcPr>
            <w:tcW w:w="4340" w:type="dxa"/>
            <w:gridSpan w:val="16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4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23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4340" w:type="dxa"/>
            <w:gridSpan w:val="16"/>
            <w:tcBorders>
              <w:top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 отчество представителя застройщика - юридического лица)</w:t>
            </w:r>
          </w:p>
        </w:tc>
        <w:tc>
          <w:tcPr>
            <w:tcW w:w="478" w:type="dxa"/>
            <w:gridSpan w:val="4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23"/>
            <w:tcBorders>
              <w:top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(фамилия, имя, имя отчество застройщика - гражданина или представителя застройщика)</w:t>
            </w:r>
          </w:p>
        </w:tc>
      </w:tr>
      <w:tr w:rsidR="00143937" w:rsidRPr="00816F28" w:rsidTr="00871E44">
        <w:tc>
          <w:tcPr>
            <w:tcW w:w="5237" w:type="dxa"/>
            <w:gridSpan w:val="23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действующий на основании доверенности от</w:t>
            </w:r>
          </w:p>
        </w:tc>
        <w:tc>
          <w:tcPr>
            <w:tcW w:w="351" w:type="dxa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3" w:type="dxa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63" w:type="dxa"/>
            <w:gridSpan w:val="4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" w:type="dxa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143937" w:rsidRPr="00C25E10" w:rsidRDefault="00143937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2" w:type="dxa"/>
          </w:tcPr>
          <w:p w:rsidR="00143937" w:rsidRPr="00816F28" w:rsidRDefault="00143937" w:rsidP="00871E4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0" w:type="dxa"/>
            <w:gridSpan w:val="2"/>
            <w:tcBorders>
              <w:bottom w:val="single" w:sz="2" w:space="0" w:color="000000"/>
            </w:tcBorders>
          </w:tcPr>
          <w:p w:rsidR="00143937" w:rsidRPr="00816F28" w:rsidRDefault="00143937" w:rsidP="00871E44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gridSpan w:val="3"/>
          </w:tcPr>
          <w:p w:rsidR="00143937" w:rsidRPr="00816F28" w:rsidRDefault="00143937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43937" w:rsidRPr="00816F28" w:rsidTr="00871E44">
        <w:tc>
          <w:tcPr>
            <w:tcW w:w="10139" w:type="dxa"/>
            <w:gridSpan w:val="43"/>
          </w:tcPr>
          <w:p w:rsidR="00143937" w:rsidRPr="00C25E10" w:rsidRDefault="00143937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(заполняется в случае получения решения представителем гражданина или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143937" w:rsidRPr="00816F28" w:rsidTr="00871E44">
        <w:tc>
          <w:tcPr>
            <w:tcW w:w="1960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10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18"/>
            <w:tcBorders>
              <w:bottom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</w:tcPr>
          <w:p w:rsidR="00143937" w:rsidRPr="00816F28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37" w:rsidRPr="00816F28" w:rsidTr="00871E44">
        <w:tc>
          <w:tcPr>
            <w:tcW w:w="1960" w:type="dxa"/>
            <w:gridSpan w:val="5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10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gridSpan w:val="3"/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18"/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481" w:type="dxa"/>
            <w:gridSpan w:val="7"/>
          </w:tcPr>
          <w:p w:rsidR="00143937" w:rsidRPr="00816F28" w:rsidRDefault="00143937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937" w:rsidRPr="00816F28" w:rsidRDefault="00143937" w:rsidP="00F50CD7">
      <w:pPr>
        <w:rPr>
          <w:sz w:val="28"/>
          <w:szCs w:val="28"/>
        </w:rPr>
      </w:pPr>
    </w:p>
    <w:p w:rsidR="00143937" w:rsidRPr="00C25E10" w:rsidRDefault="00143937" w:rsidP="00F50CD7">
      <w:pPr>
        <w:ind w:left="504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5E10">
        <w:rPr>
          <w:rStyle w:val="a"/>
          <w:bCs/>
          <w:color w:val="auto"/>
        </w:rPr>
        <w:t>Приложение 7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Pr="00C20B46" w:rsidRDefault="00143937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143937" w:rsidRPr="00816F28" w:rsidRDefault="00143937" w:rsidP="00F50CD7">
      <w:pPr>
        <w:rPr>
          <w:sz w:val="28"/>
          <w:szCs w:val="28"/>
        </w:rPr>
      </w:pPr>
    </w:p>
    <w:p w:rsidR="00143937" w:rsidRPr="00C25E10" w:rsidRDefault="00143937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</w:rPr>
      </w:pPr>
      <w:r w:rsidRPr="00C25E10">
        <w:rPr>
          <w:rFonts w:ascii="Times New Roman" w:hAnsi="Times New Roman" w:cs="Times New Roman"/>
          <w:color w:val="auto"/>
        </w:rPr>
        <w:t>Журнал</w:t>
      </w:r>
      <w:r w:rsidRPr="00C25E10">
        <w:rPr>
          <w:rFonts w:ascii="Times New Roman" w:hAnsi="Times New Roman" w:cs="Times New Roman"/>
          <w:color w:val="auto"/>
        </w:rPr>
        <w:br/>
        <w:t>регистрации разрешений на ввод объектов в эксплуатацию</w:t>
      </w:r>
    </w:p>
    <w:p w:rsidR="00143937" w:rsidRPr="00816F28" w:rsidRDefault="00143937" w:rsidP="00F50CD7">
      <w:pPr>
        <w:rPr>
          <w:sz w:val="28"/>
          <w:szCs w:val="28"/>
        </w:rPr>
      </w:pPr>
    </w:p>
    <w:tbl>
      <w:tblPr>
        <w:tblW w:w="10799" w:type="dxa"/>
        <w:tblInd w:w="-176" w:type="dxa"/>
        <w:tblLayout w:type="fixed"/>
        <w:tblLook w:val="0000"/>
      </w:tblPr>
      <w:tblGrid>
        <w:gridCol w:w="536"/>
        <w:gridCol w:w="1591"/>
        <w:gridCol w:w="1681"/>
        <w:gridCol w:w="1843"/>
        <w:gridCol w:w="1721"/>
        <w:gridCol w:w="1663"/>
        <w:gridCol w:w="1764"/>
      </w:tblGrid>
      <w:tr w:rsidR="00143937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Номер разрешения на ввод объекта в эксплуатацию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Дата выдачи разрешения на ввод объекта в эксплуатацию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Дата, номер решения об отмене разрешения на ввод объекта в эксплуатацию</w:t>
            </w:r>
          </w:p>
        </w:tc>
      </w:tr>
      <w:tr w:rsidR="00143937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7</w:t>
            </w:r>
          </w:p>
        </w:tc>
      </w:tr>
      <w:tr w:rsidR="00143937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3937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937" w:rsidRPr="00C25E10" w:rsidRDefault="00143937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43937" w:rsidRPr="00816F28" w:rsidRDefault="00143937" w:rsidP="00F50CD7">
      <w:pPr>
        <w:rPr>
          <w:sz w:val="28"/>
          <w:szCs w:val="28"/>
        </w:rPr>
      </w:pPr>
    </w:p>
    <w:p w:rsidR="00143937" w:rsidRPr="00816F28" w:rsidRDefault="00143937" w:rsidP="00F50CD7">
      <w:pPr>
        <w:ind w:firstLine="698"/>
        <w:jc w:val="right"/>
        <w:rPr>
          <w:sz w:val="28"/>
          <w:szCs w:val="28"/>
        </w:rPr>
      </w:pPr>
    </w:p>
    <w:p w:rsidR="00143937" w:rsidRPr="00816F28" w:rsidRDefault="00143937" w:rsidP="00F50CD7">
      <w:pPr>
        <w:ind w:firstLine="698"/>
        <w:jc w:val="right"/>
        <w:rPr>
          <w:sz w:val="28"/>
          <w:szCs w:val="28"/>
        </w:rPr>
      </w:pPr>
    </w:p>
    <w:p w:rsidR="00143937" w:rsidRPr="00C25E10" w:rsidRDefault="00143937" w:rsidP="00F50CD7">
      <w:pPr>
        <w:ind w:left="648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5E10">
        <w:rPr>
          <w:rStyle w:val="a"/>
          <w:bCs/>
          <w:color w:val="auto"/>
        </w:rPr>
        <w:t>Приложение 8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143937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143937" w:rsidRPr="00C20B46" w:rsidRDefault="00143937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143937" w:rsidRPr="00C20B46" w:rsidRDefault="00143937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143937" w:rsidRPr="00C25E10" w:rsidRDefault="00143937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</w:rPr>
      </w:pPr>
      <w:r w:rsidRPr="00C25E10">
        <w:rPr>
          <w:rFonts w:ascii="Times New Roman" w:hAnsi="Times New Roman" w:cs="Times New Roman"/>
          <w:color w:val="auto"/>
        </w:rPr>
        <w:t>Блок-схема</w:t>
      </w:r>
      <w:r w:rsidRPr="00C25E10">
        <w:rPr>
          <w:rFonts w:ascii="Times New Roman" w:hAnsi="Times New Roman" w:cs="Times New Roman"/>
          <w:color w:val="auto"/>
        </w:rPr>
        <w:br/>
        <w:t>предоставления Муниципальной услуги</w:t>
      </w:r>
    </w:p>
    <w:p w:rsidR="00143937" w:rsidRPr="00816F28" w:rsidRDefault="00143937" w:rsidP="00F50CD7">
      <w:pPr>
        <w:rPr>
          <w:sz w:val="28"/>
          <w:szCs w:val="28"/>
        </w:rPr>
      </w:pP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┌──────────────────┐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   Поступление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    заявления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│(в том числе через│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       МФЦ)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└─────────┬────────┘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┌────────────────────────┐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Регистрация заявления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└────────────┬───────────┘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┌────────────────────────┐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  Назначение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ответственного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 исполнителя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└────────────┬───────────┘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┌────────────────────────┐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Передача документов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ответственному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 исполнителю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└────────────┬───────────┘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┌────────────────────────────────┐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│  Проверка наличия документов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└────────────────┬───────────────┘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┌──────────────────┐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нет      │    Документы     │    да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┌──────────────┤  представлены в  ├──────────┐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│  полном объеме   │   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└──────────────────┘   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┌─────────────────────┐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│    Рассмотрение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│     документов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└──────────┬──────────┘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┌─────────────┐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нет          │  Документы  │да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┌───────────────────────┤             ├───┐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│соответствуют│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 требованиям │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│законодатель-│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    ства     │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└─────────────┘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▼          ▼            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┌────────────────────┐               ┌──────────────────────┐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│Решение об отказе в │               │   Решение о выдаче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│выдаче разрешения на│               │  разрешения на ввод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  ввод объекта в    │               │      объекта в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    эксплуатацию    │               │     эксплуатацию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└─────────┬──────────┘               └──────────────────────┘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┌──────────────────────┐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│Оформление разрешения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│  на ввод объектов в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│     эксплуатацию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└──────────┬───────────┘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    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    ┌──────┘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▼              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┌───────────────────────┐      ┌────────────────────┐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 Уведомление заявителя │      │    Направление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  об отказе в выдаче   │      │(вручение) заявителю│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  разрешения на ввод   │      │ разрешения на ввод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│объекта в эксплуатацию │      │объекта в эксплуатацию (в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│(в том числе через МФЦ)│      │том числе через МФЦ)│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└───────┬───────────────┘      └──────────────┬─────┘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       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└─────────┐                ┌──────────┘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▼                ▼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┌───────────────────────────────┐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│   Окончание предоставления    │</w:t>
      </w:r>
    </w:p>
    <w:p w:rsidR="00143937" w:rsidRPr="00260FB6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│    Муниципальной услуги       │</w:t>
      </w:r>
    </w:p>
    <w:p w:rsidR="00143937" w:rsidRDefault="00143937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└───────────────────────────────┘</w:t>
      </w:r>
    </w:p>
    <w:p w:rsidR="00143937" w:rsidRDefault="00143937" w:rsidP="00FC5A5F">
      <w:pPr>
        <w:widowControl w:val="0"/>
        <w:autoSpaceDE w:val="0"/>
        <w:autoSpaceDN w:val="0"/>
        <w:adjustRightInd w:val="0"/>
        <w:jc w:val="both"/>
      </w:pPr>
    </w:p>
    <w:p w:rsidR="00143937" w:rsidRDefault="00143937" w:rsidP="00737089">
      <w:pPr>
        <w:spacing w:after="10" w:line="249" w:lineRule="auto"/>
        <w:ind w:left="-5" w:right="2837" w:hanging="10"/>
        <w:rPr>
          <w:i/>
        </w:rPr>
      </w:pPr>
    </w:p>
    <w:p w:rsidR="00143937" w:rsidRDefault="00143937" w:rsidP="00737089">
      <w:pPr>
        <w:spacing w:after="10" w:line="247" w:lineRule="auto"/>
        <w:ind w:left="-5" w:right="-1" w:hanging="10"/>
        <w:rPr>
          <w:color w:val="333333"/>
          <w:shd w:val="clear" w:color="auto" w:fill="FFFFFF"/>
        </w:rPr>
      </w:pPr>
    </w:p>
    <w:p w:rsidR="00143937" w:rsidRDefault="00143937" w:rsidP="00737089">
      <w:pPr>
        <w:widowControl w:val="0"/>
        <w:autoSpaceDE w:val="0"/>
        <w:autoSpaceDN w:val="0"/>
        <w:adjustRightInd w:val="0"/>
        <w:jc w:val="right"/>
        <w:rPr>
          <w:b/>
        </w:rPr>
      </w:pPr>
    </w:p>
    <w:sectPr w:rsidR="00143937" w:rsidSect="00CC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EF15FA0"/>
    <w:multiLevelType w:val="hybridMultilevel"/>
    <w:tmpl w:val="16A6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BEC"/>
    <w:rsid w:val="000913F1"/>
    <w:rsid w:val="000D1A4C"/>
    <w:rsid w:val="00143937"/>
    <w:rsid w:val="00146246"/>
    <w:rsid w:val="001632F3"/>
    <w:rsid w:val="00165BEC"/>
    <w:rsid w:val="00241D44"/>
    <w:rsid w:val="00260FB6"/>
    <w:rsid w:val="002A6139"/>
    <w:rsid w:val="003006E6"/>
    <w:rsid w:val="00394EF9"/>
    <w:rsid w:val="0049771B"/>
    <w:rsid w:val="00523011"/>
    <w:rsid w:val="006271F8"/>
    <w:rsid w:val="006765F7"/>
    <w:rsid w:val="00710E27"/>
    <w:rsid w:val="00734B16"/>
    <w:rsid w:val="00737089"/>
    <w:rsid w:val="00740CD8"/>
    <w:rsid w:val="007A45E5"/>
    <w:rsid w:val="007B56BC"/>
    <w:rsid w:val="00816F28"/>
    <w:rsid w:val="0084173C"/>
    <w:rsid w:val="0085288B"/>
    <w:rsid w:val="00857CCF"/>
    <w:rsid w:val="00871E44"/>
    <w:rsid w:val="00883B97"/>
    <w:rsid w:val="00AB1E3F"/>
    <w:rsid w:val="00B61EF1"/>
    <w:rsid w:val="00B87200"/>
    <w:rsid w:val="00C20B46"/>
    <w:rsid w:val="00C25E10"/>
    <w:rsid w:val="00CC64E2"/>
    <w:rsid w:val="00CD1864"/>
    <w:rsid w:val="00D04D51"/>
    <w:rsid w:val="00D23CDC"/>
    <w:rsid w:val="00D60B0D"/>
    <w:rsid w:val="00DB34C6"/>
    <w:rsid w:val="00DF74CB"/>
    <w:rsid w:val="00E11441"/>
    <w:rsid w:val="00E2045D"/>
    <w:rsid w:val="00EC3585"/>
    <w:rsid w:val="00F13390"/>
    <w:rsid w:val="00F21C36"/>
    <w:rsid w:val="00F50CD7"/>
    <w:rsid w:val="00F66BCE"/>
    <w:rsid w:val="00FC0445"/>
    <w:rsid w:val="00FC5A5F"/>
    <w:rsid w:val="00FE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5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3390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3390"/>
    <w:rPr>
      <w:rFonts w:ascii="Cambria" w:hAnsi="Cambria"/>
      <w:b/>
      <w:color w:val="4F81BD"/>
      <w:sz w:val="20"/>
    </w:rPr>
  </w:style>
  <w:style w:type="character" w:styleId="Hyperlink">
    <w:name w:val="Hyperlink"/>
    <w:basedOn w:val="DefaultParagraphFont"/>
    <w:uiPriority w:val="99"/>
    <w:rsid w:val="00FC5A5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C5A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C5A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40C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3">
    <w:name w:val="s_13"/>
    <w:basedOn w:val="Normal"/>
    <w:uiPriority w:val="99"/>
    <w:rsid w:val="00740CD8"/>
    <w:pPr>
      <w:ind w:firstLine="720"/>
    </w:pPr>
  </w:style>
  <w:style w:type="character" w:customStyle="1" w:styleId="2">
    <w:name w:val="Заголовок 2 Знак"/>
    <w:basedOn w:val="DefaultParagraphFont"/>
    <w:link w:val="Heading2"/>
    <w:uiPriority w:val="99"/>
    <w:locked/>
    <w:rsid w:val="00F1339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1">
    <w:name w:val="Основной шрифт абзаца1"/>
    <w:uiPriority w:val="99"/>
    <w:rsid w:val="00F13390"/>
  </w:style>
  <w:style w:type="character" w:customStyle="1" w:styleId="10">
    <w:name w:val="Заголовок 1 Знак"/>
    <w:uiPriority w:val="99"/>
    <w:rsid w:val="00F13390"/>
    <w:rPr>
      <w:rFonts w:ascii="Cambria" w:hAnsi="Cambria"/>
      <w:b/>
      <w:kern w:val="1"/>
      <w:sz w:val="32"/>
    </w:rPr>
  </w:style>
  <w:style w:type="character" w:customStyle="1" w:styleId="3">
    <w:name w:val="Заголовок 3 Знак"/>
    <w:uiPriority w:val="99"/>
    <w:rsid w:val="00F13390"/>
    <w:rPr>
      <w:rFonts w:ascii="Cambria" w:hAnsi="Cambria"/>
      <w:b/>
      <w:sz w:val="26"/>
    </w:rPr>
  </w:style>
  <w:style w:type="character" w:customStyle="1" w:styleId="4">
    <w:name w:val="Çàãîëîâîê 4 Çíàê"/>
    <w:uiPriority w:val="99"/>
    <w:rsid w:val="00F13390"/>
    <w:rPr>
      <w:b/>
      <w:sz w:val="28"/>
    </w:rPr>
  </w:style>
  <w:style w:type="character" w:customStyle="1" w:styleId="a">
    <w:name w:val="Öâåòîâîå âûäåëåíèå"/>
    <w:uiPriority w:val="99"/>
    <w:rsid w:val="00F13390"/>
    <w:rPr>
      <w:b/>
      <w:color w:val="26282F"/>
    </w:rPr>
  </w:style>
  <w:style w:type="character" w:customStyle="1" w:styleId="a0">
    <w:name w:val="Ãèïåðòåêñòîâàÿ ññûëêà"/>
    <w:uiPriority w:val="99"/>
    <w:rsid w:val="00F13390"/>
    <w:rPr>
      <w:color w:val="106BBE"/>
    </w:rPr>
  </w:style>
  <w:style w:type="character" w:customStyle="1" w:styleId="a1">
    <w:name w:val="Àêòèâíàÿ ãèïåðòåêñòîâàÿ ññûëêà"/>
    <w:uiPriority w:val="99"/>
    <w:rsid w:val="00F13390"/>
    <w:rPr>
      <w:color w:val="106BBE"/>
      <w:u w:val="single"/>
    </w:rPr>
  </w:style>
  <w:style w:type="character" w:customStyle="1" w:styleId="a2">
    <w:name w:val="Âûäåëåíèå äëÿ Áàçîâîãî Ïîèñêà"/>
    <w:uiPriority w:val="99"/>
    <w:rsid w:val="00F13390"/>
    <w:rPr>
      <w:b/>
      <w:color w:val="0058A9"/>
    </w:rPr>
  </w:style>
  <w:style w:type="character" w:customStyle="1" w:styleId="a3">
    <w:name w:val="Âûäåëåíèå äëÿ Áàçîâîãî Ïîèñêà (êóðñèâ)"/>
    <w:uiPriority w:val="99"/>
    <w:rsid w:val="00F13390"/>
    <w:rPr>
      <w:b/>
      <w:i/>
      <w:color w:val="0058A9"/>
    </w:rPr>
  </w:style>
  <w:style w:type="character" w:customStyle="1" w:styleId="a4">
    <w:name w:val="Çàãîëîâîê ñâîåãî ñîîáùåíèÿ"/>
    <w:uiPriority w:val="99"/>
    <w:rsid w:val="00F13390"/>
    <w:rPr>
      <w:b/>
      <w:color w:val="26282F"/>
    </w:rPr>
  </w:style>
  <w:style w:type="character" w:customStyle="1" w:styleId="a5">
    <w:name w:val="Çàãîëîâîê ÷óæîãî ñîîáùåíèÿ"/>
    <w:uiPriority w:val="99"/>
    <w:rsid w:val="00F13390"/>
    <w:rPr>
      <w:b/>
      <w:color w:val="FF0000"/>
    </w:rPr>
  </w:style>
  <w:style w:type="character" w:customStyle="1" w:styleId="a6">
    <w:name w:val="Íàéäåííûå ñëîâà"/>
    <w:uiPriority w:val="99"/>
    <w:rsid w:val="00F13390"/>
    <w:rPr>
      <w:color w:val="26282F"/>
      <w:shd w:val="clear" w:color="auto" w:fill="FFF580"/>
    </w:rPr>
  </w:style>
  <w:style w:type="character" w:customStyle="1" w:styleId="a7">
    <w:name w:val="Íå âñòóïèë â ñèëó"/>
    <w:uiPriority w:val="99"/>
    <w:rsid w:val="00F13390"/>
    <w:rPr>
      <w:color w:val="000000"/>
      <w:shd w:val="clear" w:color="auto" w:fill="D8EDE8"/>
    </w:rPr>
  </w:style>
  <w:style w:type="character" w:customStyle="1" w:styleId="a8">
    <w:name w:val="Îïå÷àòêè"/>
    <w:uiPriority w:val="99"/>
    <w:rsid w:val="00F13390"/>
    <w:rPr>
      <w:color w:val="FF0000"/>
    </w:rPr>
  </w:style>
  <w:style w:type="character" w:customStyle="1" w:styleId="a9">
    <w:name w:val="Ïðîäîëæåíèå ññûëêè"/>
    <w:basedOn w:val="a0"/>
    <w:uiPriority w:val="99"/>
    <w:rsid w:val="00F13390"/>
    <w:rPr>
      <w:rFonts w:cs="Times New Roman"/>
    </w:rPr>
  </w:style>
  <w:style w:type="character" w:customStyle="1" w:styleId="aa">
    <w:name w:val="Ñðàâíåíèå ðåäàêöèé"/>
    <w:uiPriority w:val="99"/>
    <w:rsid w:val="00F13390"/>
    <w:rPr>
      <w:color w:val="26282F"/>
    </w:rPr>
  </w:style>
  <w:style w:type="character" w:customStyle="1" w:styleId="ab">
    <w:name w:val="Ñðàâíåíèå ðåäàêöèé. Äîáàâëåííûé ôðàãìåíò"/>
    <w:uiPriority w:val="99"/>
    <w:rsid w:val="00F13390"/>
    <w:rPr>
      <w:color w:val="000000"/>
      <w:shd w:val="clear" w:color="auto" w:fill="C1D7FF"/>
    </w:rPr>
  </w:style>
  <w:style w:type="character" w:customStyle="1" w:styleId="ac">
    <w:name w:val="Ñðàâíåíèå ðåäàêöèé. Óäàëåííûé ôðàãìåíò"/>
    <w:uiPriority w:val="99"/>
    <w:rsid w:val="00F13390"/>
    <w:rPr>
      <w:color w:val="000000"/>
      <w:shd w:val="clear" w:color="auto" w:fill="C4C413"/>
    </w:rPr>
  </w:style>
  <w:style w:type="character" w:customStyle="1" w:styleId="ad">
    <w:name w:val="Óòðàòèë ñèëó"/>
    <w:uiPriority w:val="99"/>
    <w:rsid w:val="00F13390"/>
    <w:rPr>
      <w:strike/>
      <w:color w:val="666600"/>
    </w:rPr>
  </w:style>
  <w:style w:type="paragraph" w:customStyle="1" w:styleId="ae">
    <w:name w:val="Заголовок"/>
    <w:basedOn w:val="af"/>
    <w:next w:val="Normal"/>
    <w:uiPriority w:val="99"/>
    <w:rsid w:val="00F13390"/>
    <w:rPr>
      <w:b/>
      <w:bCs/>
      <w:color w:val="0058A9"/>
      <w:shd w:val="clear" w:color="auto" w:fill="ECE9D8"/>
    </w:rPr>
  </w:style>
  <w:style w:type="paragraph" w:styleId="BodyText">
    <w:name w:val="Body Text"/>
    <w:basedOn w:val="Normal"/>
    <w:link w:val="BodyTextChar"/>
    <w:uiPriority w:val="99"/>
    <w:rsid w:val="00F13390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3390"/>
    <w:rPr>
      <w:rFonts w:ascii="Arial" w:hAnsi="Arial" w:cs="Arial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13390"/>
    <w:rPr>
      <w:rFonts w:cs="Mangal"/>
    </w:rPr>
  </w:style>
  <w:style w:type="paragraph" w:customStyle="1" w:styleId="11">
    <w:name w:val="Название1"/>
    <w:basedOn w:val="Normal"/>
    <w:uiPriority w:val="99"/>
    <w:rsid w:val="00F1339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kern w:val="1"/>
      <w:lang w:eastAsia="ar-SA"/>
    </w:rPr>
  </w:style>
  <w:style w:type="paragraph" w:customStyle="1" w:styleId="12">
    <w:name w:val="Указатель1"/>
    <w:basedOn w:val="Normal"/>
    <w:uiPriority w:val="99"/>
    <w:rsid w:val="00F1339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kern w:val="1"/>
      <w:lang w:eastAsia="ar-SA"/>
    </w:rPr>
  </w:style>
  <w:style w:type="paragraph" w:customStyle="1" w:styleId="110">
    <w:name w:val="Заголовок 11"/>
    <w:basedOn w:val="Normal"/>
    <w:next w:val="Normal"/>
    <w:uiPriority w:val="99"/>
    <w:rsid w:val="00F13390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1">
    <w:name w:val="Заголовок 21"/>
    <w:basedOn w:val="110"/>
    <w:next w:val="Normal"/>
    <w:uiPriority w:val="99"/>
    <w:rsid w:val="00F13390"/>
    <w:pPr>
      <w:numPr>
        <w:ilvl w:val="1"/>
      </w:numPr>
      <w:tabs>
        <w:tab w:val="num" w:pos="432"/>
      </w:tabs>
      <w:outlineLvl w:val="1"/>
    </w:pPr>
  </w:style>
  <w:style w:type="paragraph" w:customStyle="1" w:styleId="31">
    <w:name w:val="Заголовок 31"/>
    <w:basedOn w:val="21"/>
    <w:next w:val="Normal"/>
    <w:uiPriority w:val="99"/>
    <w:rsid w:val="00F13390"/>
    <w:pPr>
      <w:numPr>
        <w:ilvl w:val="2"/>
      </w:numPr>
      <w:tabs>
        <w:tab w:val="num" w:pos="432"/>
      </w:tabs>
      <w:outlineLvl w:val="2"/>
    </w:pPr>
  </w:style>
  <w:style w:type="paragraph" w:customStyle="1" w:styleId="41">
    <w:name w:val="Заголовок 41"/>
    <w:basedOn w:val="31"/>
    <w:next w:val="Normal"/>
    <w:uiPriority w:val="99"/>
    <w:rsid w:val="00F13390"/>
    <w:pPr>
      <w:numPr>
        <w:ilvl w:val="3"/>
      </w:numPr>
      <w:tabs>
        <w:tab w:val="num" w:pos="432"/>
      </w:tabs>
      <w:outlineLvl w:val="3"/>
    </w:pPr>
  </w:style>
  <w:style w:type="paragraph" w:customStyle="1" w:styleId="af0">
    <w:name w:val="Внимание"/>
    <w:basedOn w:val="Normal"/>
    <w:next w:val="Normal"/>
    <w:uiPriority w:val="99"/>
    <w:rsid w:val="00F13390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kern w:val="1"/>
      <w:shd w:val="clear" w:color="auto" w:fill="F5F3DA"/>
      <w:lang w:eastAsia="ar-SA"/>
    </w:rPr>
  </w:style>
  <w:style w:type="paragraph" w:customStyle="1" w:styleId="af1">
    <w:name w:val="Внимание: криминал!!"/>
    <w:basedOn w:val="af0"/>
    <w:next w:val="Normal"/>
    <w:uiPriority w:val="99"/>
    <w:rsid w:val="00F13390"/>
  </w:style>
  <w:style w:type="paragraph" w:customStyle="1" w:styleId="af2">
    <w:name w:val="Внимание: недобросовестность!"/>
    <w:basedOn w:val="af0"/>
    <w:next w:val="Normal"/>
    <w:uiPriority w:val="99"/>
    <w:rsid w:val="00F13390"/>
  </w:style>
  <w:style w:type="paragraph" w:customStyle="1" w:styleId="af3">
    <w:name w:val="Дочерний элемент списка"/>
    <w:basedOn w:val="Normal"/>
    <w:next w:val="Normal"/>
    <w:uiPriority w:val="99"/>
    <w:rsid w:val="00F13390"/>
    <w:pPr>
      <w:widowControl w:val="0"/>
      <w:suppressAutoHyphens/>
      <w:autoSpaceDE w:val="0"/>
      <w:jc w:val="both"/>
    </w:pPr>
    <w:rPr>
      <w:rFonts w:ascii="Arial" w:hAnsi="Arial" w:cs="Arial"/>
      <w:color w:val="868381"/>
      <w:kern w:val="1"/>
      <w:sz w:val="20"/>
      <w:szCs w:val="20"/>
      <w:lang w:eastAsia="ar-SA"/>
    </w:rPr>
  </w:style>
  <w:style w:type="paragraph" w:customStyle="1" w:styleId="af">
    <w:name w:val="Основное меню (преемственное)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Verdana" w:hAnsi="Verdana" w:cs="Verdana"/>
      <w:kern w:val="1"/>
      <w:sz w:val="22"/>
      <w:szCs w:val="22"/>
      <w:lang w:eastAsia="ar-SA"/>
    </w:rPr>
  </w:style>
  <w:style w:type="paragraph" w:customStyle="1" w:styleId="af4">
    <w:name w:val="Заголовок группы контролов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kern w:val="1"/>
      <w:lang w:eastAsia="ar-SA"/>
    </w:rPr>
  </w:style>
  <w:style w:type="paragraph" w:customStyle="1" w:styleId="af5">
    <w:name w:val="Заголовок для информации об изменениях"/>
    <w:basedOn w:val="110"/>
    <w:next w:val="Normal"/>
    <w:uiPriority w:val="99"/>
    <w:rsid w:val="00F13390"/>
    <w:pPr>
      <w:tabs>
        <w:tab w:val="clear" w:pos="432"/>
      </w:tabs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kern w:val="1"/>
      <w:sz w:val="22"/>
      <w:szCs w:val="22"/>
      <w:lang w:eastAsia="ar-SA"/>
    </w:rPr>
  </w:style>
  <w:style w:type="paragraph" w:customStyle="1" w:styleId="af7">
    <w:name w:val="Заголовок статьи"/>
    <w:basedOn w:val="Normal"/>
    <w:next w:val="Normal"/>
    <w:uiPriority w:val="99"/>
    <w:rsid w:val="00F13390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kern w:val="1"/>
      <w:lang w:eastAsia="ar-SA"/>
    </w:rPr>
  </w:style>
  <w:style w:type="paragraph" w:customStyle="1" w:styleId="af8">
    <w:name w:val="Заголовок ЭР (левое окно)"/>
    <w:basedOn w:val="Normal"/>
    <w:next w:val="Normal"/>
    <w:uiPriority w:val="99"/>
    <w:rsid w:val="00F13390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kern w:val="1"/>
      <w:sz w:val="26"/>
      <w:szCs w:val="26"/>
      <w:lang w:eastAsia="ar-SA"/>
    </w:rPr>
  </w:style>
  <w:style w:type="paragraph" w:customStyle="1" w:styleId="af9">
    <w:name w:val="Заголовок ЭР (правое окно)"/>
    <w:basedOn w:val="af8"/>
    <w:next w:val="Normal"/>
    <w:uiPriority w:val="99"/>
    <w:rsid w:val="00F13390"/>
    <w:pPr>
      <w:spacing w:after="0"/>
      <w:jc w:val="left"/>
    </w:pPr>
  </w:style>
  <w:style w:type="paragraph" w:customStyle="1" w:styleId="afa">
    <w:name w:val="Интерактивный заголовок"/>
    <w:basedOn w:val="ae"/>
    <w:next w:val="Normal"/>
    <w:uiPriority w:val="99"/>
    <w:rsid w:val="00F13390"/>
    <w:rPr>
      <w:u w:val="single"/>
    </w:rPr>
  </w:style>
  <w:style w:type="paragraph" w:customStyle="1" w:styleId="afb">
    <w:name w:val="Текст информации об изменениях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kern w:val="1"/>
      <w:sz w:val="18"/>
      <w:szCs w:val="18"/>
      <w:lang w:eastAsia="ar-SA"/>
    </w:rPr>
  </w:style>
  <w:style w:type="paragraph" w:customStyle="1" w:styleId="afc">
    <w:name w:val="Информация об изменениях"/>
    <w:basedOn w:val="afb"/>
    <w:next w:val="Normal"/>
    <w:uiPriority w:val="99"/>
    <w:rsid w:val="00F133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Normal"/>
    <w:next w:val="Normal"/>
    <w:uiPriority w:val="99"/>
    <w:rsid w:val="00F13390"/>
    <w:pPr>
      <w:widowControl w:val="0"/>
      <w:suppressAutoHyphens/>
      <w:autoSpaceDE w:val="0"/>
      <w:ind w:left="170" w:right="170"/>
    </w:pPr>
    <w:rPr>
      <w:rFonts w:ascii="Arial" w:hAnsi="Arial" w:cs="Arial"/>
      <w:kern w:val="1"/>
      <w:lang w:eastAsia="ar-SA"/>
    </w:rPr>
  </w:style>
  <w:style w:type="paragraph" w:customStyle="1" w:styleId="afe">
    <w:name w:val="Комментарий"/>
    <w:basedOn w:val="afd"/>
    <w:next w:val="Normal"/>
    <w:uiPriority w:val="99"/>
    <w:rsid w:val="00F133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Normal"/>
    <w:uiPriority w:val="99"/>
    <w:rsid w:val="00F13390"/>
    <w:rPr>
      <w:i/>
      <w:iCs/>
    </w:rPr>
  </w:style>
  <w:style w:type="paragraph" w:customStyle="1" w:styleId="aff0">
    <w:name w:val="Текст (лев. подпись)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ff1">
    <w:name w:val="Колонтитул (левый)"/>
    <w:basedOn w:val="aff0"/>
    <w:next w:val="Normal"/>
    <w:uiPriority w:val="99"/>
    <w:rsid w:val="00F13390"/>
    <w:rPr>
      <w:sz w:val="14"/>
      <w:szCs w:val="14"/>
    </w:rPr>
  </w:style>
  <w:style w:type="paragraph" w:customStyle="1" w:styleId="aff2">
    <w:name w:val="Текст (прав. подпись)"/>
    <w:basedOn w:val="Normal"/>
    <w:next w:val="Normal"/>
    <w:uiPriority w:val="99"/>
    <w:rsid w:val="00F13390"/>
    <w:pPr>
      <w:widowControl w:val="0"/>
      <w:suppressAutoHyphens/>
      <w:autoSpaceDE w:val="0"/>
      <w:jc w:val="right"/>
    </w:pPr>
    <w:rPr>
      <w:rFonts w:ascii="Arial" w:hAnsi="Arial" w:cs="Arial"/>
      <w:kern w:val="1"/>
      <w:lang w:eastAsia="ar-SA"/>
    </w:rPr>
  </w:style>
  <w:style w:type="paragraph" w:customStyle="1" w:styleId="aff3">
    <w:name w:val="Колонтитул (правый)"/>
    <w:basedOn w:val="aff2"/>
    <w:next w:val="Normal"/>
    <w:uiPriority w:val="99"/>
    <w:rsid w:val="00F13390"/>
    <w:rPr>
      <w:sz w:val="14"/>
      <w:szCs w:val="14"/>
    </w:rPr>
  </w:style>
  <w:style w:type="paragraph" w:customStyle="1" w:styleId="aff4">
    <w:name w:val="Комментарий пользователя"/>
    <w:basedOn w:val="afe"/>
    <w:next w:val="Normal"/>
    <w:uiPriority w:val="99"/>
    <w:rsid w:val="00F13390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f0"/>
    <w:next w:val="Normal"/>
    <w:uiPriority w:val="99"/>
    <w:rsid w:val="00F13390"/>
  </w:style>
  <w:style w:type="paragraph" w:customStyle="1" w:styleId="aff6">
    <w:name w:val="Моноширинный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f7">
    <w:name w:val="Необходимые документы"/>
    <w:basedOn w:val="af0"/>
    <w:next w:val="Normal"/>
    <w:uiPriority w:val="99"/>
    <w:rsid w:val="00F13390"/>
    <w:pPr>
      <w:ind w:firstLine="118"/>
    </w:pPr>
  </w:style>
  <w:style w:type="paragraph" w:customStyle="1" w:styleId="aff8">
    <w:name w:val="Нормальный (таблица)"/>
    <w:basedOn w:val="Normal"/>
    <w:next w:val="Normal"/>
    <w:uiPriority w:val="99"/>
    <w:rsid w:val="00F13390"/>
    <w:pPr>
      <w:widowControl w:val="0"/>
      <w:suppressAutoHyphens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f9">
    <w:name w:val="Таблицы (моноширинный)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fa">
    <w:name w:val="Оглавление"/>
    <w:basedOn w:val="aff9"/>
    <w:next w:val="Normal"/>
    <w:uiPriority w:val="99"/>
    <w:rsid w:val="00F13390"/>
    <w:pPr>
      <w:ind w:left="140"/>
    </w:pPr>
  </w:style>
  <w:style w:type="paragraph" w:customStyle="1" w:styleId="affb">
    <w:name w:val="Переменная часть"/>
    <w:basedOn w:val="af"/>
    <w:next w:val="Normal"/>
    <w:uiPriority w:val="99"/>
    <w:rsid w:val="00F13390"/>
    <w:rPr>
      <w:sz w:val="18"/>
      <w:szCs w:val="18"/>
    </w:rPr>
  </w:style>
  <w:style w:type="paragraph" w:customStyle="1" w:styleId="affc">
    <w:name w:val="Подвал для информации об изменениях"/>
    <w:basedOn w:val="110"/>
    <w:next w:val="Normal"/>
    <w:uiPriority w:val="99"/>
    <w:rsid w:val="00F13390"/>
    <w:pPr>
      <w:tabs>
        <w:tab w:val="clear" w:pos="432"/>
      </w:tabs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b"/>
    <w:next w:val="Normal"/>
    <w:uiPriority w:val="99"/>
    <w:rsid w:val="00F13390"/>
    <w:rPr>
      <w:b/>
      <w:bCs/>
    </w:rPr>
  </w:style>
  <w:style w:type="paragraph" w:customStyle="1" w:styleId="affe">
    <w:name w:val="Подчёркнуный текст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">
    <w:name w:val="Постоянная часть"/>
    <w:basedOn w:val="af"/>
    <w:next w:val="Normal"/>
    <w:uiPriority w:val="99"/>
    <w:rsid w:val="00F13390"/>
    <w:rPr>
      <w:sz w:val="20"/>
      <w:szCs w:val="20"/>
    </w:rPr>
  </w:style>
  <w:style w:type="paragraph" w:customStyle="1" w:styleId="afff0">
    <w:name w:val="Прижатый влево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fff1">
    <w:name w:val="Пример."/>
    <w:basedOn w:val="af0"/>
    <w:next w:val="Normal"/>
    <w:uiPriority w:val="99"/>
    <w:rsid w:val="00F13390"/>
  </w:style>
  <w:style w:type="paragraph" w:customStyle="1" w:styleId="afff2">
    <w:name w:val="Примечание."/>
    <w:basedOn w:val="af0"/>
    <w:next w:val="Normal"/>
    <w:uiPriority w:val="99"/>
    <w:rsid w:val="00F13390"/>
  </w:style>
  <w:style w:type="paragraph" w:customStyle="1" w:styleId="afff3">
    <w:name w:val="Словарная статья"/>
    <w:basedOn w:val="Normal"/>
    <w:next w:val="Normal"/>
    <w:uiPriority w:val="99"/>
    <w:rsid w:val="00F13390"/>
    <w:pPr>
      <w:widowControl w:val="0"/>
      <w:suppressAutoHyphens/>
      <w:autoSpaceDE w:val="0"/>
      <w:ind w:right="118"/>
      <w:jc w:val="both"/>
    </w:pPr>
    <w:rPr>
      <w:rFonts w:ascii="Arial" w:hAnsi="Arial" w:cs="Arial"/>
      <w:kern w:val="1"/>
      <w:lang w:eastAsia="ar-SA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5">
    <w:name w:val="Текст в таблице"/>
    <w:basedOn w:val="aff8"/>
    <w:next w:val="Normal"/>
    <w:uiPriority w:val="99"/>
    <w:rsid w:val="00F13390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F13390"/>
    <w:pPr>
      <w:widowControl w:val="0"/>
      <w:suppressAutoHyphens/>
      <w:autoSpaceDE w:val="0"/>
      <w:spacing w:before="20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fff7">
    <w:name w:val="Технический комментарий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Arial" w:hAnsi="Arial" w:cs="Arial"/>
      <w:color w:val="463F31"/>
      <w:kern w:val="1"/>
      <w:shd w:val="clear" w:color="auto" w:fill="FFFFA6"/>
      <w:lang w:eastAsia="ar-SA"/>
    </w:rPr>
  </w:style>
  <w:style w:type="paragraph" w:customStyle="1" w:styleId="afff8">
    <w:name w:val="Формула"/>
    <w:basedOn w:val="Normal"/>
    <w:next w:val="Normal"/>
    <w:uiPriority w:val="99"/>
    <w:rsid w:val="00F13390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kern w:val="1"/>
      <w:shd w:val="clear" w:color="auto" w:fill="F5F3DA"/>
      <w:lang w:eastAsia="ar-SA"/>
    </w:rPr>
  </w:style>
  <w:style w:type="paragraph" w:customStyle="1" w:styleId="afff9">
    <w:name w:val="Центрированный (таблица)"/>
    <w:basedOn w:val="aff8"/>
    <w:next w:val="Normal"/>
    <w:uiPriority w:val="99"/>
    <w:rsid w:val="00F13390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13390"/>
    <w:pPr>
      <w:widowControl w:val="0"/>
      <w:suppressAutoHyphens/>
      <w:autoSpaceDE w:val="0"/>
      <w:spacing w:before="300"/>
    </w:pPr>
    <w:rPr>
      <w:rFonts w:ascii="Arial" w:hAnsi="Arial" w:cs="Arial"/>
      <w:kern w:val="1"/>
      <w:lang w:eastAsia="ar-SA"/>
    </w:rPr>
  </w:style>
  <w:style w:type="paragraph" w:customStyle="1" w:styleId="afffa">
    <w:name w:val="Содержимое таблицы"/>
    <w:basedOn w:val="Normal"/>
    <w:uiPriority w:val="99"/>
    <w:rsid w:val="00F1339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b">
    <w:name w:val="Заголовок таблицы"/>
    <w:basedOn w:val="afffa"/>
    <w:uiPriority w:val="99"/>
    <w:rsid w:val="00F1339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13390"/>
    <w:pPr>
      <w:widowControl w:val="0"/>
      <w:suppressAutoHyphens/>
      <w:autoSpaceDE w:val="0"/>
      <w:ind w:firstLine="720"/>
      <w:jc w:val="both"/>
    </w:pPr>
    <w:rPr>
      <w:rFonts w:ascii="Tahoma" w:hAnsi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390"/>
    <w:rPr>
      <w:rFonts w:ascii="Tahoma" w:hAnsi="Tahoma" w:cs="Times New Roman"/>
      <w:kern w:val="1"/>
      <w:sz w:val="16"/>
      <w:szCs w:val="16"/>
      <w:lang w:eastAsia="ar-SA" w:bidi="ar-SA"/>
    </w:rPr>
  </w:style>
  <w:style w:type="paragraph" w:customStyle="1" w:styleId="afffc">
    <w:name w:val="Знак"/>
    <w:basedOn w:val="Normal"/>
    <w:uiPriority w:val="99"/>
    <w:rsid w:val="00F1339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F1339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F13390"/>
    <w:pPr>
      <w:widowControl w:val="0"/>
      <w:suppressAutoHyphens/>
      <w:autoSpaceDE w:val="0"/>
      <w:spacing w:after="120"/>
      <w:ind w:left="283" w:firstLine="720"/>
      <w:jc w:val="both"/>
    </w:pPr>
    <w:rPr>
      <w:rFonts w:ascii="Arial" w:hAnsi="Arial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3390"/>
    <w:rPr>
      <w:rFonts w:ascii="Arial" w:hAnsi="Arial" w:cs="Times New Roman"/>
      <w:kern w:val="1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1339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390"/>
    <w:rPr>
      <w:rFonts w:ascii="Calibri" w:hAnsi="Calibri" w:cs="Times New Roman"/>
    </w:rPr>
  </w:style>
  <w:style w:type="character" w:customStyle="1" w:styleId="afffd">
    <w:name w:val="Гипертекстовая ссылка"/>
    <w:uiPriority w:val="99"/>
    <w:rsid w:val="00F13390"/>
    <w:rPr>
      <w:b/>
      <w:color w:val="auto"/>
    </w:rPr>
  </w:style>
  <w:style w:type="character" w:customStyle="1" w:styleId="20">
    <w:name w:val="Основной шрифт абзаца2"/>
    <w:uiPriority w:val="99"/>
    <w:rsid w:val="00737089"/>
  </w:style>
  <w:style w:type="paragraph" w:customStyle="1" w:styleId="120">
    <w:name w:val="Заголовок 12"/>
    <w:basedOn w:val="Normal"/>
    <w:next w:val="Normal"/>
    <w:uiPriority w:val="99"/>
    <w:rsid w:val="00737089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2">
    <w:name w:val="Заголовок 22"/>
    <w:basedOn w:val="120"/>
    <w:next w:val="Normal"/>
    <w:uiPriority w:val="99"/>
    <w:rsid w:val="00737089"/>
    <w:pPr>
      <w:numPr>
        <w:ilvl w:val="1"/>
      </w:numPr>
      <w:tabs>
        <w:tab w:val="num" w:pos="432"/>
      </w:tabs>
      <w:outlineLvl w:val="1"/>
    </w:pPr>
  </w:style>
  <w:style w:type="paragraph" w:customStyle="1" w:styleId="32">
    <w:name w:val="Заголовок 32"/>
    <w:basedOn w:val="22"/>
    <w:next w:val="Normal"/>
    <w:uiPriority w:val="99"/>
    <w:rsid w:val="00737089"/>
    <w:pPr>
      <w:numPr>
        <w:ilvl w:val="2"/>
      </w:numPr>
      <w:tabs>
        <w:tab w:val="num" w:pos="432"/>
      </w:tabs>
      <w:outlineLvl w:val="2"/>
    </w:pPr>
  </w:style>
  <w:style w:type="paragraph" w:customStyle="1" w:styleId="42">
    <w:name w:val="Заголовок 42"/>
    <w:basedOn w:val="32"/>
    <w:next w:val="Normal"/>
    <w:uiPriority w:val="99"/>
    <w:rsid w:val="00737089"/>
    <w:pPr>
      <w:numPr>
        <w:ilvl w:val="3"/>
      </w:numPr>
      <w:tabs>
        <w:tab w:val="num" w:pos="432"/>
      </w:tabs>
      <w:outlineLvl w:val="3"/>
    </w:pPr>
  </w:style>
  <w:style w:type="character" w:customStyle="1" w:styleId="30">
    <w:name w:val="Основной шрифт абзаца3"/>
    <w:uiPriority w:val="99"/>
    <w:rsid w:val="00F50CD7"/>
  </w:style>
  <w:style w:type="paragraph" w:customStyle="1" w:styleId="13">
    <w:name w:val="Заголовок 13"/>
    <w:basedOn w:val="Normal"/>
    <w:next w:val="Normal"/>
    <w:uiPriority w:val="99"/>
    <w:rsid w:val="00F50CD7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3">
    <w:name w:val="Заголовок 23"/>
    <w:basedOn w:val="13"/>
    <w:next w:val="Normal"/>
    <w:uiPriority w:val="99"/>
    <w:rsid w:val="00F50CD7"/>
    <w:pPr>
      <w:numPr>
        <w:ilvl w:val="1"/>
      </w:numPr>
      <w:tabs>
        <w:tab w:val="num" w:pos="432"/>
      </w:tabs>
      <w:outlineLvl w:val="1"/>
    </w:pPr>
  </w:style>
  <w:style w:type="paragraph" w:customStyle="1" w:styleId="33">
    <w:name w:val="Заголовок 33"/>
    <w:basedOn w:val="23"/>
    <w:next w:val="Normal"/>
    <w:uiPriority w:val="99"/>
    <w:rsid w:val="00F50CD7"/>
    <w:pPr>
      <w:numPr>
        <w:ilvl w:val="2"/>
      </w:numPr>
      <w:tabs>
        <w:tab w:val="num" w:pos="432"/>
      </w:tabs>
      <w:outlineLvl w:val="2"/>
    </w:pPr>
  </w:style>
  <w:style w:type="paragraph" w:customStyle="1" w:styleId="43">
    <w:name w:val="Заголовок 43"/>
    <w:basedOn w:val="33"/>
    <w:next w:val="Normal"/>
    <w:uiPriority w:val="99"/>
    <w:rsid w:val="00F50CD7"/>
    <w:pPr>
      <w:numPr>
        <w:ilvl w:val="3"/>
      </w:numPr>
      <w:tabs>
        <w:tab w:val="num" w:pos="432"/>
      </w:tabs>
      <w:outlineLvl w:val="3"/>
    </w:pPr>
  </w:style>
  <w:style w:type="paragraph" w:styleId="BodyText3">
    <w:name w:val="Body Text 3"/>
    <w:basedOn w:val="Normal"/>
    <w:link w:val="BodyText3Char"/>
    <w:uiPriority w:val="99"/>
    <w:rsid w:val="00871E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1E44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71E44"/>
    <w:pPr>
      <w:ind w:left="720"/>
      <w:contextualSpacing/>
    </w:pPr>
  </w:style>
  <w:style w:type="paragraph" w:styleId="NormalWeb">
    <w:name w:val="Normal (Web)"/>
    <w:basedOn w:val="Normal"/>
    <w:uiPriority w:val="99"/>
    <w:rsid w:val="00734B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8997.0" TargetMode="External"/><Relationship Id="rId18" Type="http://schemas.openxmlformats.org/officeDocument/2006/relationships/hyperlink" Target="garantf1://7929266.1239" TargetMode="External"/><Relationship Id="rId26" Type="http://schemas.openxmlformats.org/officeDocument/2006/relationships/hyperlink" Target="garantf1://12038258.111" TargetMode="External"/><Relationship Id="rId39" Type="http://schemas.openxmlformats.org/officeDocument/2006/relationships/hyperlink" Target="garantf1://1203635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4522.0" TargetMode="External"/><Relationship Id="rId34" Type="http://schemas.openxmlformats.org/officeDocument/2006/relationships/hyperlink" Target="garantf1://12038258.51018" TargetMode="External"/><Relationship Id="rId42" Type="http://schemas.openxmlformats.org/officeDocument/2006/relationships/hyperlink" Target="http://base.garant.ru/10102673/" TargetMode="External"/><Relationship Id="rId47" Type="http://schemas.openxmlformats.org/officeDocument/2006/relationships/hyperlink" Target="garantf1://12038258.5508" TargetMode="External"/><Relationship Id="rId7" Type="http://schemas.openxmlformats.org/officeDocument/2006/relationships/hyperlink" Target="file:///C:\Users\Comp03\Desktop\&#1047;&#1077;&#1084;&#1083;&#1103;%20&#1056;&#1077;&#1075;&#1083;&#1072;&#1084;&#1077;&#1085;&#1090;&#1099;%20&#1057;&#1093;&#1077;&#1084;&#1099;\2016\&#1047;&#1072;&#1088;&#1091;&#1073;&#1080;&#1085;&#1086;%20&#1088;&#1077;&#1075;&#1083;&#1072;&#1084;&#1077;&#1085;&#1090;%20&#1085;&#1072;%20&#1089;&#1090;&#1088;&#1086;&#1080;&#1090;&#1077;&#1083;&#1100;&#1089;&#1090;&#1074;&#1086;.doc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12038258.5504" TargetMode="External"/><Relationship Id="rId25" Type="http://schemas.openxmlformats.org/officeDocument/2006/relationships/hyperlink" Target="garantf1://12038258.480128" TargetMode="External"/><Relationship Id="rId33" Type="http://schemas.openxmlformats.org/officeDocument/2006/relationships/hyperlink" Target="garantf1://7929266.1239" TargetMode="External"/><Relationship Id="rId38" Type="http://schemas.openxmlformats.org/officeDocument/2006/relationships/hyperlink" Target="garantf1://7929266.1239" TargetMode="External"/><Relationship Id="rId46" Type="http://schemas.openxmlformats.org/officeDocument/2006/relationships/hyperlink" Target="garantf1://12038258.5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74.41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yperlink" Target="garantf1://12038258.480122" TargetMode="External"/><Relationship Id="rId41" Type="http://schemas.openxmlformats.org/officeDocument/2006/relationships/hyperlink" Target="garantf1://10008000.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275EF6AE0D9D1A8EBD340CF9176F0904B550561ECD6A3A6E59C8C6BFNEWCD" TargetMode="External"/><Relationship Id="rId11" Type="http://schemas.openxmlformats.org/officeDocument/2006/relationships/hyperlink" Target="garantf1://12057004.0" TargetMode="External"/><Relationship Id="rId24" Type="http://schemas.openxmlformats.org/officeDocument/2006/relationships/hyperlink" Target="garantf1://12038258.480122" TargetMode="External"/><Relationship Id="rId32" Type="http://schemas.openxmlformats.org/officeDocument/2006/relationships/hyperlink" Target="garantf1://12043191.2000" TargetMode="External"/><Relationship Id="rId37" Type="http://schemas.openxmlformats.org/officeDocument/2006/relationships/hyperlink" Target="garantf1://12038258.111" TargetMode="External"/><Relationship Id="rId40" Type="http://schemas.openxmlformats.org/officeDocument/2006/relationships/hyperlink" Target="garantf1://12025267.0" TargetMode="External"/><Relationship Id="rId45" Type="http://schemas.openxmlformats.org/officeDocument/2006/relationships/hyperlink" Target="garantf1://12038258.55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38258.5407" TargetMode="External"/><Relationship Id="rId23" Type="http://schemas.openxmlformats.org/officeDocument/2006/relationships/hyperlink" Target="garantf1://12038258.51018" TargetMode="External"/><Relationship Id="rId28" Type="http://schemas.openxmlformats.org/officeDocument/2006/relationships/hyperlink" Target="garantf1://12038258.51018" TargetMode="External"/><Relationship Id="rId36" Type="http://schemas.openxmlformats.org/officeDocument/2006/relationships/hyperlink" Target="garantf1://12038258.480128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2084522.21" TargetMode="External"/><Relationship Id="rId31" Type="http://schemas.openxmlformats.org/officeDocument/2006/relationships/hyperlink" Target="garantf1://12038258.111" TargetMode="External"/><Relationship Id="rId44" Type="http://schemas.openxmlformats.org/officeDocument/2006/relationships/hyperlink" Target="garantf1://12038258.5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70226692.0" TargetMode="External"/><Relationship Id="rId22" Type="http://schemas.openxmlformats.org/officeDocument/2006/relationships/hyperlink" Target="garantf1://70093794.0" TargetMode="External"/><Relationship Id="rId27" Type="http://schemas.openxmlformats.org/officeDocument/2006/relationships/hyperlink" Target="garantf1://12084522.21/" TargetMode="External"/><Relationship Id="rId30" Type="http://schemas.openxmlformats.org/officeDocument/2006/relationships/hyperlink" Target="garantf1://12038258.480128" TargetMode="External"/><Relationship Id="rId35" Type="http://schemas.openxmlformats.org/officeDocument/2006/relationships/hyperlink" Target="garantf1://12038258.480122" TargetMode="External"/><Relationship Id="rId43" Type="http://schemas.openxmlformats.org/officeDocument/2006/relationships/hyperlink" Target="http://www.referent.ru/1/191731?l8876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7929266.1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33</Pages>
  <Words>12517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12</cp:revision>
  <cp:lastPrinted>2016-03-25T01:53:00Z</cp:lastPrinted>
  <dcterms:created xsi:type="dcterms:W3CDTF">2015-04-08T06:41:00Z</dcterms:created>
  <dcterms:modified xsi:type="dcterms:W3CDTF">2016-03-28T10:10:00Z</dcterms:modified>
</cp:coreProperties>
</file>